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93" w:rsidRPr="003B317F" w:rsidRDefault="003B317F" w:rsidP="003B317F">
      <w:pPr>
        <w:keepNext/>
        <w:keepLines/>
        <w:spacing w:after="0" w:line="240" w:lineRule="auto"/>
        <w:ind w:left="120" w:right="1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17F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</w:p>
    <w:p w:rsidR="00251293" w:rsidRPr="003B317F" w:rsidRDefault="003B317F" w:rsidP="003B317F">
      <w:pPr>
        <w:keepNext/>
        <w:keepLines/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b/>
          <w:sz w:val="28"/>
          <w:szCs w:val="28"/>
        </w:rPr>
        <w:t>О трудовом договоре:</w:t>
      </w:r>
    </w:p>
    <w:p w:rsidR="00251293" w:rsidRPr="003B317F" w:rsidRDefault="003B317F" w:rsidP="003B317F">
      <w:pPr>
        <w:spacing w:after="0" w:line="240" w:lineRule="auto"/>
        <w:ind w:left="120" w:right="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У каждого работника должен быть оформлен трудовой договор (ст. 16 ТК РФ).</w:t>
      </w:r>
    </w:p>
    <w:p w:rsidR="00251293" w:rsidRPr="003B317F" w:rsidRDefault="003B317F" w:rsidP="003B317F">
      <w:pPr>
        <w:spacing w:after="0" w:line="240" w:lineRule="auto"/>
        <w:ind w:left="120" w:right="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Наличие трудового договора обеспечит закрепление (ст.57 ТК РФ):</w:t>
      </w:r>
    </w:p>
    <w:p w:rsidR="00251293" w:rsidRPr="003B317F" w:rsidRDefault="003B317F" w:rsidP="003B317F">
      <w:pPr>
        <w:tabs>
          <w:tab w:val="left" w:pos="259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педагогической нагрузки;</w:t>
      </w:r>
    </w:p>
    <w:p w:rsidR="00251293" w:rsidRPr="003B317F" w:rsidRDefault="003B317F" w:rsidP="003B317F">
      <w:pPr>
        <w:tabs>
          <w:tab w:val="left" w:pos="254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заработной платы;</w:t>
      </w:r>
    </w:p>
    <w:p w:rsidR="00251293" w:rsidRPr="003B317F" w:rsidRDefault="003B317F" w:rsidP="003B317F">
      <w:pPr>
        <w:tabs>
          <w:tab w:val="left" w:pos="259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неопределенности срока работы;</w:t>
      </w:r>
    </w:p>
    <w:p w:rsidR="00251293" w:rsidRPr="003B317F" w:rsidRDefault="003B317F" w:rsidP="003B317F">
      <w:pPr>
        <w:tabs>
          <w:tab w:val="left" w:pos="250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длительности отпуска;</w:t>
      </w:r>
    </w:p>
    <w:p w:rsidR="00251293" w:rsidRPr="003B317F" w:rsidRDefault="003B317F" w:rsidP="003B317F">
      <w:pPr>
        <w:tabs>
          <w:tab w:val="left" w:pos="259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конкретного адреса и места работы;</w:t>
      </w:r>
    </w:p>
    <w:p w:rsidR="00251293" w:rsidRPr="003B317F" w:rsidRDefault="003B317F" w:rsidP="003B317F">
      <w:pPr>
        <w:tabs>
          <w:tab w:val="left" w:pos="254"/>
        </w:tabs>
        <w:spacing w:after="0" w:line="240" w:lineRule="auto"/>
        <w:ind w:left="120" w:right="40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наименование должности и другое. Наличие трудового договора обяжет работодателя:</w:t>
      </w:r>
    </w:p>
    <w:p w:rsidR="00251293" w:rsidRPr="003B317F" w:rsidRDefault="003B317F" w:rsidP="003B317F">
      <w:pPr>
        <w:spacing w:after="0" w:line="240" w:lineRule="auto"/>
        <w:ind w:left="120" w:right="40" w:firstLine="2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соблюдать оговоренные условия труда;</w:t>
      </w:r>
    </w:p>
    <w:p w:rsidR="00251293" w:rsidRPr="003B317F" w:rsidRDefault="003B317F" w:rsidP="003B317F">
      <w:pPr>
        <w:tabs>
          <w:tab w:val="left" w:pos="259"/>
        </w:tabs>
        <w:spacing w:after="0" w:line="240" w:lineRule="auto"/>
        <w:ind w:left="120" w:right="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уведомлять работника не позднее, чем за два месяца, об изменении условий трудового договора (ст.74 ТК РФ) Наличие трудового договора предоставит возможность работнику:</w:t>
      </w:r>
    </w:p>
    <w:p w:rsidR="00251293" w:rsidRPr="003B317F" w:rsidRDefault="003B317F" w:rsidP="003B317F">
      <w:pPr>
        <w:tabs>
          <w:tab w:val="left" w:pos="274"/>
        </w:tabs>
        <w:spacing w:after="0" w:line="240" w:lineRule="auto"/>
        <w:ind w:left="120" w:right="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иметь документальное подтверждение своих трудовых прав на руках, поскольку второй экзе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мпляр договора будет находиться у работника (ст.67 ТК РФ);</w:t>
      </w:r>
    </w:p>
    <w:p w:rsidR="00251293" w:rsidRPr="003B317F" w:rsidRDefault="003B317F" w:rsidP="003B317F">
      <w:pPr>
        <w:tabs>
          <w:tab w:val="left" w:pos="451"/>
        </w:tabs>
        <w:spacing w:after="0" w:line="240" w:lineRule="auto"/>
        <w:ind w:left="120" w:right="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обжаловать нарушение трудового договора в Государственную инспекцию труда.</w:t>
      </w:r>
    </w:p>
    <w:p w:rsidR="00251293" w:rsidRPr="003B317F" w:rsidRDefault="00251293" w:rsidP="003B317F">
      <w:pPr>
        <w:tabs>
          <w:tab w:val="left" w:pos="451"/>
        </w:tabs>
        <w:spacing w:after="0" w:line="240" w:lineRule="auto"/>
        <w:ind w:left="120" w:right="4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251293" w:rsidRPr="003B317F" w:rsidRDefault="003B317F" w:rsidP="003B317F">
      <w:pPr>
        <w:keepNext/>
        <w:keepLines/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17F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</w:p>
    <w:p w:rsidR="00251293" w:rsidRPr="003B317F" w:rsidRDefault="003B317F" w:rsidP="003B317F">
      <w:pPr>
        <w:keepNext/>
        <w:keepLines/>
        <w:spacing w:after="0" w:line="240" w:lineRule="auto"/>
        <w:ind w:left="1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b/>
          <w:sz w:val="28"/>
          <w:szCs w:val="28"/>
        </w:rPr>
        <w:t>О медицинских осмотрах:</w:t>
      </w:r>
    </w:p>
    <w:p w:rsidR="00251293" w:rsidRPr="003B317F" w:rsidRDefault="003B317F" w:rsidP="003B317F">
      <w:pPr>
        <w:spacing w:after="0" w:line="240" w:lineRule="auto"/>
        <w:ind w:left="1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Очередные и внеочередные медицинские осмотры работники проходят за счет средств работодателя (ст.213 ТК РФ). Прохождение медицинского осмотра и получение санитарной книжки при поступлении на работу производится за счет работника, однако в коллективном дого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воре можно предусмотреть возможность компенсации данных затрат работодателем в течение первого года работы в образовательном учреждении.</w:t>
      </w:r>
    </w:p>
    <w:p w:rsidR="00251293" w:rsidRPr="003B317F" w:rsidRDefault="003B317F" w:rsidP="003B317F">
      <w:pPr>
        <w:keepNext/>
        <w:keepLines/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17F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</w:p>
    <w:p w:rsidR="00251293" w:rsidRPr="003B317F" w:rsidRDefault="003B317F" w:rsidP="003B317F">
      <w:pPr>
        <w:keepNext/>
        <w:keepLines/>
        <w:spacing w:after="0" w:line="240" w:lineRule="auto"/>
        <w:ind w:left="1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b/>
          <w:sz w:val="28"/>
          <w:szCs w:val="28"/>
        </w:rPr>
        <w:t>О коллективном договоре:</w:t>
      </w:r>
    </w:p>
    <w:p w:rsidR="00251293" w:rsidRPr="003B317F" w:rsidRDefault="003B317F" w:rsidP="003B317F">
      <w:pPr>
        <w:tabs>
          <w:tab w:val="left" w:pos="3884"/>
        </w:tabs>
        <w:spacing w:after="0" w:line="240" w:lineRule="auto"/>
        <w:ind w:left="14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Коллективный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договор</w:t>
      </w:r>
    </w:p>
    <w:p w:rsidR="00251293" w:rsidRPr="003B317F" w:rsidRDefault="003B317F" w:rsidP="003B317F">
      <w:pPr>
        <w:spacing w:after="0" w:line="240" w:lineRule="auto"/>
        <w:ind w:left="1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образовательного учреждения должен быть зарегистрирован в Комитете по труду и социальной защите населения (ст.50 ТК РФ).</w:t>
      </w:r>
    </w:p>
    <w:p w:rsidR="00251293" w:rsidRPr="003B317F" w:rsidRDefault="003B317F" w:rsidP="003B317F">
      <w:pPr>
        <w:tabs>
          <w:tab w:val="left" w:pos="1863"/>
          <w:tab w:val="left" w:pos="4057"/>
        </w:tabs>
        <w:spacing w:after="0" w:line="240" w:lineRule="auto"/>
        <w:ind w:left="1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Такая регистрация даст возможность обжаловать нарушение коллективного договора в Комитет по труду и социальной защите населения, которы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й с момента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регистрации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станет</w:t>
      </w:r>
    </w:p>
    <w:p w:rsidR="00251293" w:rsidRPr="003B317F" w:rsidRDefault="003B317F" w:rsidP="003B317F">
      <w:pPr>
        <w:spacing w:after="0" w:line="240" w:lineRule="auto"/>
        <w:ind w:left="1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надзирающим органом за соблюдением коллективного договора (ст.51 ТК РФ).</w:t>
      </w:r>
    </w:p>
    <w:p w:rsidR="00251293" w:rsidRPr="003B317F" w:rsidRDefault="003B317F" w:rsidP="003B317F">
      <w:pPr>
        <w:keepNext/>
        <w:keepLines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17F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</w:p>
    <w:p w:rsidR="00251293" w:rsidRPr="003B317F" w:rsidRDefault="003B317F" w:rsidP="003B317F">
      <w:pPr>
        <w:keepNext/>
        <w:keepLines/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b/>
          <w:sz w:val="28"/>
          <w:szCs w:val="28"/>
        </w:rPr>
        <w:t>О локальных нормативных актах:</w:t>
      </w:r>
    </w:p>
    <w:p w:rsidR="00251293" w:rsidRPr="003B317F" w:rsidRDefault="003B317F" w:rsidP="003B317F">
      <w:pPr>
        <w:spacing w:after="0" w:line="240" w:lineRule="auto"/>
        <w:ind w:left="12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Работники должны быть ознакомлены с локальными нормативными актами образовательного учреждения (ст.22 ТК РФ).</w:t>
      </w:r>
    </w:p>
    <w:p w:rsidR="00251293" w:rsidRPr="003B317F" w:rsidRDefault="003B317F" w:rsidP="003B317F">
      <w:pPr>
        <w:tabs>
          <w:tab w:val="left" w:pos="2837"/>
        </w:tabs>
        <w:spacing w:after="0" w:line="240" w:lineRule="auto"/>
        <w:ind w:left="12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К л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окальным нормативным актам, подлежащими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</w:r>
      <w:proofErr w:type="gramStart"/>
      <w:r w:rsidRPr="003B317F">
        <w:rPr>
          <w:rFonts w:ascii="Times New Roman" w:eastAsia="Century Schoolbook" w:hAnsi="Times New Roman" w:cs="Times New Roman"/>
          <w:sz w:val="28"/>
          <w:szCs w:val="28"/>
        </w:rPr>
        <w:t>обязательному</w:t>
      </w:r>
      <w:proofErr w:type="gramEnd"/>
    </w:p>
    <w:p w:rsidR="00251293" w:rsidRPr="003B317F" w:rsidRDefault="003B317F" w:rsidP="003B317F">
      <w:pPr>
        <w:spacing w:after="0" w:line="240" w:lineRule="auto"/>
        <w:ind w:left="12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доведению до сведения всех работников относятся:</w:t>
      </w:r>
    </w:p>
    <w:p w:rsidR="00251293" w:rsidRPr="003B317F" w:rsidRDefault="003B317F" w:rsidP="003B317F">
      <w:pPr>
        <w:tabs>
          <w:tab w:val="left" w:pos="250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Устав образовательного учреждения;</w:t>
      </w:r>
    </w:p>
    <w:p w:rsidR="00251293" w:rsidRPr="003B317F" w:rsidRDefault="003B317F" w:rsidP="003B317F">
      <w:pPr>
        <w:tabs>
          <w:tab w:val="left" w:pos="259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Коллективный договор;</w:t>
      </w:r>
    </w:p>
    <w:p w:rsidR="00251293" w:rsidRPr="003B317F" w:rsidRDefault="003B317F" w:rsidP="003B317F">
      <w:pPr>
        <w:spacing w:after="0" w:line="240" w:lineRule="auto"/>
        <w:ind w:left="120" w:right="20"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Правила внутреннего трудового распорядка;</w:t>
      </w:r>
    </w:p>
    <w:p w:rsidR="00251293" w:rsidRPr="003B317F" w:rsidRDefault="003B317F" w:rsidP="003B317F">
      <w:pPr>
        <w:spacing w:after="0" w:line="240" w:lineRule="auto"/>
        <w:ind w:left="120" w:right="20" w:firstLine="3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Положение о материальном стимулировании работников;</w:t>
      </w:r>
    </w:p>
    <w:p w:rsidR="00251293" w:rsidRPr="003B317F" w:rsidRDefault="003B317F" w:rsidP="003B317F">
      <w:pPr>
        <w:tabs>
          <w:tab w:val="left" w:pos="259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Положение о доплатах и надбавках;</w:t>
      </w:r>
    </w:p>
    <w:p w:rsidR="00251293" w:rsidRPr="003B317F" w:rsidRDefault="003B317F" w:rsidP="003B317F">
      <w:pPr>
        <w:tabs>
          <w:tab w:val="left" w:pos="250"/>
        </w:tabs>
        <w:spacing w:after="0" w:line="240" w:lineRule="auto"/>
        <w:ind w:left="1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Должностная инструкция работника;</w:t>
      </w:r>
    </w:p>
    <w:p w:rsidR="00251293" w:rsidRPr="003B317F" w:rsidRDefault="003B317F" w:rsidP="003B317F">
      <w:pPr>
        <w:tabs>
          <w:tab w:val="left" w:pos="278"/>
          <w:tab w:val="left" w:pos="2746"/>
        </w:tabs>
        <w:spacing w:after="0" w:line="240" w:lineRule="auto"/>
        <w:ind w:left="12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r w:rsidRPr="003B317F">
        <w:rPr>
          <w:rFonts w:ascii="Times New Roman" w:eastAsia="Century Schoolbook" w:hAnsi="Times New Roman" w:cs="Times New Roman"/>
          <w:color w:val="000000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Инструкция по охране труда и технике безопасности, а также другие документы,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непосредственно касающиеся прав и обязанностей работника.</w:t>
      </w:r>
    </w:p>
    <w:p w:rsidR="00251293" w:rsidRPr="003B317F" w:rsidRDefault="003B317F" w:rsidP="003B317F">
      <w:pPr>
        <w:tabs>
          <w:tab w:val="left" w:pos="3082"/>
        </w:tabs>
        <w:spacing w:after="0" w:line="240" w:lineRule="auto"/>
        <w:ind w:left="12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Целесообразно к вышеперечисленным документам делать отдельный акт ознакомления,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являющийся</w:t>
      </w:r>
    </w:p>
    <w:p w:rsidR="00251293" w:rsidRPr="003B317F" w:rsidRDefault="003B317F" w:rsidP="003B317F">
      <w:pPr>
        <w:tabs>
          <w:tab w:val="left" w:pos="3154"/>
        </w:tabs>
        <w:spacing w:after="0" w:line="240" w:lineRule="auto"/>
        <w:ind w:left="120" w:right="20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приложением к локальному нормативному акту. Необходимо, чтобы все приказы и распоряжения,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касающиеся</w:t>
      </w:r>
    </w:p>
    <w:p w:rsidR="00251293" w:rsidRPr="003B317F" w:rsidRDefault="003B317F" w:rsidP="003B317F">
      <w:pPr>
        <w:spacing w:after="0" w:line="240" w:lineRule="auto"/>
        <w:ind w:left="12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работн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иков, в обязательном порядке доводились до их сведения под личную роспись. Это обязанность каждого работодателя.</w:t>
      </w:r>
    </w:p>
    <w:p w:rsidR="00251293" w:rsidRPr="003B317F" w:rsidRDefault="00251293" w:rsidP="003B317F">
      <w:pPr>
        <w:spacing w:after="0" w:line="240" w:lineRule="auto"/>
        <w:ind w:left="120" w:right="20"/>
        <w:jc w:val="both"/>
        <w:rPr>
          <w:rFonts w:ascii="Times New Roman" w:eastAsia="Century Schoolbook" w:hAnsi="Times New Roman" w:cs="Times New Roman"/>
          <w:b/>
          <w:sz w:val="28"/>
          <w:szCs w:val="28"/>
        </w:rPr>
      </w:pPr>
    </w:p>
    <w:p w:rsidR="00251293" w:rsidRPr="003B317F" w:rsidRDefault="003B317F" w:rsidP="003B317F">
      <w:pPr>
        <w:spacing w:after="0" w:line="240" w:lineRule="auto"/>
        <w:ind w:left="160"/>
        <w:jc w:val="center"/>
        <w:rPr>
          <w:rFonts w:ascii="Times New Roman" w:eastAsia="Century Schoolbook" w:hAnsi="Times New Roman" w:cs="Times New Roman"/>
          <w:b/>
          <w:i/>
          <w:sz w:val="28"/>
          <w:szCs w:val="28"/>
        </w:rPr>
      </w:pPr>
      <w:r w:rsidRPr="003B317F">
        <w:rPr>
          <w:rFonts w:ascii="Times New Roman" w:eastAsia="Times New Roman" w:hAnsi="Times New Roman" w:cs="Times New Roman"/>
          <w:b/>
          <w:sz w:val="28"/>
          <w:szCs w:val="28"/>
        </w:rPr>
        <w:t>О досрочной трудовой пенсии:</w:t>
      </w:r>
    </w:p>
    <w:p w:rsidR="00251293" w:rsidRPr="003B317F" w:rsidRDefault="003B317F" w:rsidP="003B317F">
      <w:pPr>
        <w:tabs>
          <w:tab w:val="left" w:pos="2838"/>
        </w:tabs>
        <w:spacing w:after="0" w:line="240" w:lineRule="auto"/>
        <w:ind w:left="16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Для получения досрочной трудовой пенсии в связи с 25-летней педагогической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деятельностью</w:t>
      </w:r>
    </w:p>
    <w:p w:rsidR="00251293" w:rsidRPr="003B317F" w:rsidRDefault="003B317F" w:rsidP="003B317F">
      <w:pPr>
        <w:spacing w:after="0" w:line="240" w:lineRule="auto"/>
        <w:ind w:left="16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необходимо занимать должность, предусмотренную Квалификационным справочником по должностям</w:t>
      </w:r>
    </w:p>
    <w:p w:rsidR="00251293" w:rsidRPr="003B317F" w:rsidRDefault="003B317F" w:rsidP="003B317F">
      <w:pPr>
        <w:tabs>
          <w:tab w:val="left" w:pos="2363"/>
          <w:tab w:val="left" w:pos="4514"/>
        </w:tabs>
        <w:spacing w:after="0" w:line="240" w:lineRule="auto"/>
        <w:ind w:left="1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 xml:space="preserve"> работников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учреждений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и</w:t>
      </w:r>
    </w:p>
    <w:p w:rsidR="00251293" w:rsidRPr="003B317F" w:rsidRDefault="003B317F" w:rsidP="003B317F">
      <w:pPr>
        <w:spacing w:after="0" w:line="240" w:lineRule="auto"/>
        <w:ind w:left="16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организаций образования (ст.57 ТК РФ).</w:t>
      </w:r>
    </w:p>
    <w:p w:rsidR="00251293" w:rsidRPr="003B317F" w:rsidRDefault="003B317F" w:rsidP="003B317F">
      <w:pPr>
        <w:tabs>
          <w:tab w:val="left" w:pos="1941"/>
          <w:tab w:val="left" w:pos="3443"/>
        </w:tabs>
        <w:spacing w:after="0" w:line="240" w:lineRule="auto"/>
        <w:ind w:left="1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Кроме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того,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должность</w:t>
      </w:r>
    </w:p>
    <w:p w:rsidR="00251293" w:rsidRPr="003B317F" w:rsidRDefault="003B317F" w:rsidP="003B317F">
      <w:pPr>
        <w:tabs>
          <w:tab w:val="left" w:pos="2243"/>
        </w:tabs>
        <w:spacing w:after="0" w:line="240" w:lineRule="auto"/>
        <w:ind w:left="16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педагогического работника должна быть предусмотрена Списком должностей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и учрежд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ений,</w:t>
      </w:r>
    </w:p>
    <w:p w:rsidR="00251293" w:rsidRPr="003B317F" w:rsidRDefault="003B317F" w:rsidP="003B317F">
      <w:pPr>
        <w:tabs>
          <w:tab w:val="left" w:pos="2680"/>
        </w:tabs>
        <w:spacing w:after="0" w:line="240" w:lineRule="auto"/>
        <w:ind w:left="1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утвержденным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Постановлением</w:t>
      </w:r>
    </w:p>
    <w:p w:rsidR="00251293" w:rsidRPr="003B317F" w:rsidRDefault="003B317F" w:rsidP="003B317F">
      <w:pPr>
        <w:tabs>
          <w:tab w:val="left" w:pos="2176"/>
          <w:tab w:val="left" w:pos="4398"/>
        </w:tabs>
        <w:spacing w:after="0" w:line="240" w:lineRule="auto"/>
        <w:ind w:left="160" w:right="20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>Правительства № 781 от 29.10.2002 г. На это следует обращать особое внимание в связи с введением нового штатного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  <w:t>расписания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ab/>
      </w:r>
      <w:proofErr w:type="gramStart"/>
      <w:r w:rsidRPr="003B317F">
        <w:rPr>
          <w:rFonts w:ascii="Times New Roman" w:eastAsia="Century Schoolbook" w:hAnsi="Times New Roman" w:cs="Times New Roman"/>
          <w:sz w:val="28"/>
          <w:szCs w:val="28"/>
        </w:rPr>
        <w:t>в</w:t>
      </w:r>
      <w:proofErr w:type="gramEnd"/>
    </w:p>
    <w:p w:rsidR="00251293" w:rsidRPr="003B317F" w:rsidRDefault="003B317F" w:rsidP="003B317F">
      <w:pPr>
        <w:spacing w:after="0" w:line="240" w:lineRule="auto"/>
        <w:ind w:left="16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Century Schoolbook" w:hAnsi="Times New Roman" w:cs="Times New Roman"/>
          <w:sz w:val="28"/>
          <w:szCs w:val="28"/>
        </w:rPr>
        <w:t xml:space="preserve">образовательных учреждения и наличия в штате учреждения </w:t>
      </w:r>
      <w:proofErr w:type="gramStart"/>
      <w:r w:rsidRPr="003B317F">
        <w:rPr>
          <w:rFonts w:ascii="Times New Roman" w:eastAsia="Century Schoolbook" w:hAnsi="Times New Roman" w:cs="Times New Roman"/>
          <w:sz w:val="28"/>
          <w:szCs w:val="28"/>
        </w:rPr>
        <w:t>должностей</w:t>
      </w:r>
      <w:proofErr w:type="gramEnd"/>
      <w:r w:rsidRPr="003B317F">
        <w:rPr>
          <w:rFonts w:ascii="Times New Roman" w:eastAsia="Century Schoolbook" w:hAnsi="Times New Roman" w:cs="Times New Roman"/>
          <w:sz w:val="28"/>
          <w:szCs w:val="28"/>
        </w:rPr>
        <w:t xml:space="preserve"> не предусмотренных ни справоч</w:t>
      </w:r>
      <w:r w:rsidRPr="003B317F">
        <w:rPr>
          <w:rFonts w:ascii="Times New Roman" w:eastAsia="Century Schoolbook" w:hAnsi="Times New Roman" w:cs="Times New Roman"/>
          <w:sz w:val="28"/>
          <w:szCs w:val="28"/>
        </w:rPr>
        <w:t>ником, ни списком, что лишает работников законного права на досрочную трудовую пенсию. В связи с этим важно проверять записи в трудовой книжке, перед тем как подавать заявление в Управление пенсионного фонда.</w:t>
      </w:r>
    </w:p>
    <w:p w:rsidR="00251293" w:rsidRPr="003B317F" w:rsidRDefault="00251293" w:rsidP="003B317F">
      <w:pPr>
        <w:spacing w:after="0" w:line="240" w:lineRule="auto"/>
        <w:ind w:left="16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251293" w:rsidRPr="003B317F" w:rsidRDefault="003B317F" w:rsidP="003B317F">
      <w:pPr>
        <w:spacing w:after="0" w:line="240" w:lineRule="auto"/>
        <w:ind w:left="160"/>
        <w:jc w:val="center"/>
        <w:rPr>
          <w:rFonts w:ascii="Times New Roman" w:eastAsia="Century Schoolbook" w:hAnsi="Times New Roman" w:cs="Times New Roman"/>
          <w:b/>
          <w:i/>
          <w:sz w:val="28"/>
          <w:szCs w:val="28"/>
        </w:rPr>
      </w:pPr>
      <w:r w:rsidRPr="003B317F">
        <w:rPr>
          <w:rFonts w:ascii="Times New Roman" w:eastAsia="Times New Roman" w:hAnsi="Times New Roman" w:cs="Times New Roman"/>
          <w:b/>
          <w:sz w:val="28"/>
          <w:szCs w:val="28"/>
        </w:rPr>
        <w:t>О работе в выходные дни:</w:t>
      </w:r>
    </w:p>
    <w:p w:rsidR="00251293" w:rsidRPr="003B317F" w:rsidRDefault="003B317F" w:rsidP="003B317F">
      <w:pPr>
        <w:spacing w:after="0" w:line="240" w:lineRule="auto"/>
        <w:ind w:left="16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помнить, что работа в выходные и нерабочие праздничные дни осуществляется на основании приказа работодателя и только с письменного согласия работника. Кроме того, должно быть обязательно учтено мнение профсоюзного комитета (ст. </w:t>
      </w:r>
      <w:r w:rsidRPr="003B317F">
        <w:rPr>
          <w:rFonts w:ascii="Times New Roman" w:eastAsia="Times New Roman" w:hAnsi="Times New Roman" w:cs="Times New Roman"/>
          <w:spacing w:val="-20"/>
          <w:sz w:val="28"/>
          <w:szCs w:val="28"/>
        </w:rPr>
        <w:t>113</w:t>
      </w:r>
      <w:r w:rsidRPr="003B317F">
        <w:rPr>
          <w:rFonts w:ascii="Times New Roman" w:eastAsia="Times New Roman" w:hAnsi="Times New Roman" w:cs="Times New Roman"/>
          <w:sz w:val="28"/>
          <w:szCs w:val="28"/>
        </w:rPr>
        <w:t xml:space="preserve"> ТК РФ).</w:t>
      </w:r>
    </w:p>
    <w:p w:rsidR="00251293" w:rsidRPr="003B317F" w:rsidRDefault="003B317F" w:rsidP="003B317F">
      <w:pPr>
        <w:spacing w:after="0" w:line="240" w:lineRule="auto"/>
        <w:ind w:left="16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3B317F">
        <w:rPr>
          <w:rFonts w:ascii="Times New Roman" w:eastAsia="Times New Roman" w:hAnsi="Times New Roman" w:cs="Times New Roman"/>
          <w:sz w:val="28"/>
          <w:szCs w:val="28"/>
        </w:rPr>
        <w:t>Оплата за работу в такой день производится в двойном размере. Или по желанию работника ему может быть предоставлен другой день отдыха (ст.153 ТК РФ).</w:t>
      </w:r>
    </w:p>
    <w:p w:rsidR="00251293" w:rsidRPr="003B317F" w:rsidRDefault="00251293" w:rsidP="003B317F">
      <w:pPr>
        <w:spacing w:after="0" w:line="240" w:lineRule="auto"/>
        <w:jc w:val="center"/>
        <w:rPr>
          <w:rFonts w:ascii="Times New Roman" w:eastAsia="Century Schoolbook" w:hAnsi="Times New Roman" w:cs="Times New Roman"/>
          <w:sz w:val="28"/>
          <w:szCs w:val="28"/>
        </w:rPr>
      </w:pPr>
    </w:p>
    <w:p w:rsidR="00251293" w:rsidRPr="003B317F" w:rsidRDefault="00251293" w:rsidP="003B31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51293" w:rsidRPr="003B317F" w:rsidSect="003B3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1293"/>
    <w:rsid w:val="00251293"/>
    <w:rsid w:val="003B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2014-06-17T07:57:00Z</dcterms:created>
  <dcterms:modified xsi:type="dcterms:W3CDTF">2014-06-17T07:58:00Z</dcterms:modified>
</cp:coreProperties>
</file>