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E0" w:rsidRDefault="00066DBD" w:rsidP="00815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9830" cy="3369310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853" w:rsidRPr="00FF4EE6" w:rsidRDefault="00A172C5" w:rsidP="00FF4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E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C4853" w:rsidRPr="00FF4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093" w:rsidRDefault="00A172C5" w:rsidP="00FF4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E6">
        <w:rPr>
          <w:rFonts w:ascii="Times New Roman" w:hAnsi="Times New Roman" w:cs="Times New Roman"/>
          <w:b/>
          <w:sz w:val="28"/>
          <w:szCs w:val="28"/>
        </w:rPr>
        <w:t xml:space="preserve">об организации предметно-развивающей пространственной среды ДОУ в </w:t>
      </w:r>
      <w:r w:rsidR="004C4853" w:rsidRPr="00FF4EE6">
        <w:rPr>
          <w:rFonts w:ascii="Times New Roman" w:hAnsi="Times New Roman" w:cs="Times New Roman"/>
          <w:b/>
          <w:sz w:val="28"/>
          <w:szCs w:val="28"/>
        </w:rPr>
        <w:t xml:space="preserve">соответствии с </w:t>
      </w:r>
      <w:r w:rsidRPr="00FF4EE6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="004C4853" w:rsidRPr="00FF4EE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FF4EE6">
        <w:rPr>
          <w:rFonts w:ascii="Times New Roman" w:hAnsi="Times New Roman" w:cs="Times New Roman"/>
          <w:b/>
          <w:sz w:val="28"/>
          <w:szCs w:val="28"/>
        </w:rPr>
        <w:t>в МКДОУ д/с № 13 с. Арзгир</w:t>
      </w:r>
    </w:p>
    <w:p w:rsidR="00FF4EE6" w:rsidRPr="00FF4EE6" w:rsidRDefault="00FF4EE6" w:rsidP="00FF4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677" w:rsidRPr="00FF4EE6" w:rsidRDefault="00331677" w:rsidP="00FF4E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1677" w:rsidRPr="00FF4EE6" w:rsidRDefault="00331677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Одно из условий</w:t>
      </w:r>
      <w:r w:rsidR="00C04C26" w:rsidRPr="00FF4EE6">
        <w:rPr>
          <w:rFonts w:ascii="Times New Roman" w:hAnsi="Times New Roman" w:cs="Times New Roman"/>
          <w:sz w:val="28"/>
          <w:szCs w:val="28"/>
        </w:rPr>
        <w:t xml:space="preserve"> реализации ФГОС – построение развивающего предметно-пространственной среды в ДОУ</w:t>
      </w:r>
    </w:p>
    <w:p w:rsidR="00C04C26" w:rsidRPr="00FF4EE6" w:rsidRDefault="00C04C26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Понятие предметно-развивающая пространственная среда определяется как «система материальных объектов деятельности ре</w:t>
      </w:r>
      <w:r w:rsidR="0095039C" w:rsidRPr="00FF4EE6">
        <w:rPr>
          <w:rFonts w:ascii="Times New Roman" w:hAnsi="Times New Roman" w:cs="Times New Roman"/>
          <w:sz w:val="28"/>
          <w:szCs w:val="28"/>
        </w:rPr>
        <w:t>бенка, функционально моделирующая содержание его духовного и физического развития»</w:t>
      </w:r>
    </w:p>
    <w:p w:rsidR="0095039C" w:rsidRPr="00FF4EE6" w:rsidRDefault="0095039C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Основания форма работы с дошкольниками и ведущий вид деятельности</w:t>
      </w:r>
      <w:r w:rsidR="00AB36DC" w:rsidRPr="00FF4EE6">
        <w:rPr>
          <w:rFonts w:ascii="Times New Roman" w:hAnsi="Times New Roman" w:cs="Times New Roman"/>
          <w:sz w:val="28"/>
          <w:szCs w:val="28"/>
        </w:rPr>
        <w:t xml:space="preserve"> для них является  игра.</w:t>
      </w:r>
    </w:p>
    <w:p w:rsidR="00AB36DC" w:rsidRPr="00FF4EE6" w:rsidRDefault="00AB36DC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Настоящее положение определяет цель, основные задачи, функции, а так же порядок организации предметной разви</w:t>
      </w:r>
      <w:r w:rsidR="004C4853" w:rsidRPr="00FF4EE6">
        <w:rPr>
          <w:rFonts w:ascii="Times New Roman" w:hAnsi="Times New Roman" w:cs="Times New Roman"/>
          <w:sz w:val="28"/>
          <w:szCs w:val="28"/>
        </w:rPr>
        <w:t>вающей пространственной среды (</w:t>
      </w:r>
      <w:r w:rsidRPr="00FF4EE6">
        <w:rPr>
          <w:rFonts w:ascii="Times New Roman" w:hAnsi="Times New Roman" w:cs="Times New Roman"/>
          <w:sz w:val="28"/>
          <w:szCs w:val="28"/>
        </w:rPr>
        <w:t>далее «Развивающая»).</w:t>
      </w:r>
    </w:p>
    <w:p w:rsidR="00AB36DC" w:rsidRPr="00FF4EE6" w:rsidRDefault="00AB36DC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Педагог при построении предметно развивающей пространственной среды руководствуется</w:t>
      </w:r>
      <w:r w:rsidR="003463CD" w:rsidRPr="00FF4EE6">
        <w:rPr>
          <w:rFonts w:ascii="Times New Roman" w:hAnsi="Times New Roman" w:cs="Times New Roman"/>
          <w:sz w:val="28"/>
          <w:szCs w:val="28"/>
        </w:rPr>
        <w:t>:</w:t>
      </w:r>
    </w:p>
    <w:p w:rsidR="003463CD" w:rsidRPr="00FF4EE6" w:rsidRDefault="003463CD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Реализуемой образовательной программой в детском саду:</w:t>
      </w:r>
    </w:p>
    <w:p w:rsidR="003463CD" w:rsidRPr="00FF4EE6" w:rsidRDefault="003463CD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Требованиями нормативных документов;</w:t>
      </w:r>
    </w:p>
    <w:p w:rsidR="003463CD" w:rsidRPr="00FF4EE6" w:rsidRDefault="003463CD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Материальными и архитектурно-пространственные условиям ( наличие нескольких помещений, их площадь, конструктивные особенности);</w:t>
      </w:r>
    </w:p>
    <w:p w:rsidR="003463CD" w:rsidRPr="00FF4EE6" w:rsidRDefault="003463CD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Учетом уровня развития детей;</w:t>
      </w:r>
    </w:p>
    <w:p w:rsidR="003463CD" w:rsidRDefault="003463CD" w:rsidP="00FF4EE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Общими принципами построения пр</w:t>
      </w:r>
      <w:r w:rsidR="004C4853" w:rsidRPr="00FF4EE6">
        <w:rPr>
          <w:rFonts w:ascii="Times New Roman" w:hAnsi="Times New Roman" w:cs="Times New Roman"/>
          <w:sz w:val="28"/>
          <w:szCs w:val="28"/>
        </w:rPr>
        <w:t>едметно-пространственной  среды</w:t>
      </w:r>
      <w:r w:rsidRPr="00FF4EE6">
        <w:rPr>
          <w:rFonts w:ascii="Times New Roman" w:hAnsi="Times New Roman" w:cs="Times New Roman"/>
          <w:sz w:val="28"/>
          <w:szCs w:val="28"/>
        </w:rPr>
        <w:t xml:space="preserve">: гибко зонирования, динамичности – статичности, сочетания привычных и неординарных элементов, индивидуальной комфортности и эмоционального благополучия каждого ребенка и взрослого, </w:t>
      </w:r>
      <w:r w:rsidRPr="00FF4EE6">
        <w:rPr>
          <w:rFonts w:ascii="Times New Roman" w:hAnsi="Times New Roman" w:cs="Times New Roman"/>
          <w:sz w:val="28"/>
          <w:szCs w:val="28"/>
        </w:rPr>
        <w:lastRenderedPageBreak/>
        <w:t>опережающего характера содержания образования, учета половых и возрастных различий детей, уважения к потребностям и нуждам ребенка, а также настоящим Положением.</w:t>
      </w:r>
    </w:p>
    <w:p w:rsidR="00FF4EE6" w:rsidRPr="00FF4EE6" w:rsidRDefault="00FF4EE6" w:rsidP="00FF4EE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63CD" w:rsidRPr="00FF4EE6" w:rsidRDefault="003463CD" w:rsidP="00FF4E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E6">
        <w:rPr>
          <w:rFonts w:ascii="Times New Roman" w:hAnsi="Times New Roman" w:cs="Times New Roman"/>
          <w:b/>
          <w:sz w:val="28"/>
          <w:szCs w:val="28"/>
        </w:rPr>
        <w:t>Цель построения развивающей предметно-пространственной среды в ДО с учетом ФГОС</w:t>
      </w:r>
    </w:p>
    <w:p w:rsidR="005B527B" w:rsidRPr="00FF4EE6" w:rsidRDefault="005B527B" w:rsidP="00FF4EE6">
      <w:pPr>
        <w:pStyle w:val="a3"/>
        <w:numPr>
          <w:ilvl w:val="1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Дать возможность наиболее эффективно развиваться индивидуальности каждого ребенка с учетом его склонностей, интересов, уровня активности.</w:t>
      </w:r>
    </w:p>
    <w:p w:rsidR="005B527B" w:rsidRPr="00FF4EE6" w:rsidRDefault="005B527B" w:rsidP="00FF4E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E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B527B" w:rsidRPr="00FF4EE6" w:rsidRDefault="005B527B" w:rsidP="00FF4EE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5B527B" w:rsidRPr="00FF4EE6" w:rsidRDefault="005B527B" w:rsidP="00FF4EE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Обеспечение ребенку чувства психологической защищенности, доверия к миру, радости существования, т.е. обеспечение психического здоровья.</w:t>
      </w:r>
    </w:p>
    <w:p w:rsidR="005B527B" w:rsidRPr="00FF4EE6" w:rsidRDefault="005B527B" w:rsidP="00FF4EE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Создание условий для развития личности ( способности, темперамент, характернаправленность – ценности и система убеждений);</w:t>
      </w:r>
    </w:p>
    <w:p w:rsidR="005B527B" w:rsidRPr="00FF4EE6" w:rsidRDefault="005B527B" w:rsidP="00FF4EE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Создание условий для воспитания индивидуальности ребенка ( психологические особенности, знания, умения, навыки, жизненный опыт, продуктивность в деятельности).</w:t>
      </w:r>
    </w:p>
    <w:p w:rsidR="005B527B" w:rsidRPr="00FF4EE6" w:rsidRDefault="005B527B" w:rsidP="00FF4EE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Среда должна выполнить образовательную, развивающую воспитывающую, стимулирующую, организованную, коммуникативную функции.</w:t>
      </w:r>
    </w:p>
    <w:p w:rsidR="006659A1" w:rsidRPr="00FF4EE6" w:rsidRDefault="006659A1" w:rsidP="00FF4EE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Развитие самостоятельности и самодеятельности ребенка.</w:t>
      </w:r>
    </w:p>
    <w:p w:rsidR="006659A1" w:rsidRPr="00FF4EE6" w:rsidRDefault="006659A1" w:rsidP="00FF4EE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Служить удовлетворению потребностей и интересов ребенка.</w:t>
      </w:r>
    </w:p>
    <w:p w:rsidR="006659A1" w:rsidRPr="00FF4EE6" w:rsidRDefault="006659A1" w:rsidP="00FF4EE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Форму и дизайн предметов ориентировать на безопасность и возраст детей.</w:t>
      </w:r>
    </w:p>
    <w:p w:rsidR="006659A1" w:rsidRPr="00FF4EE6" w:rsidRDefault="006659A1" w:rsidP="00FF4EE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4EE6">
        <w:rPr>
          <w:rFonts w:ascii="Times New Roman" w:hAnsi="Times New Roman" w:cs="Times New Roman"/>
          <w:b/>
          <w:sz w:val="28"/>
          <w:szCs w:val="28"/>
        </w:rPr>
        <w:t>Функции педагога при построении развивающей предметно-пространственной среды</w:t>
      </w:r>
    </w:p>
    <w:p w:rsidR="006659A1" w:rsidRPr="00FF4EE6" w:rsidRDefault="00FF4EE6" w:rsidP="00FF4EE6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853" w:rsidRPr="00FF4EE6">
        <w:rPr>
          <w:rFonts w:ascii="Times New Roman" w:hAnsi="Times New Roman" w:cs="Times New Roman"/>
          <w:sz w:val="28"/>
          <w:szCs w:val="28"/>
        </w:rPr>
        <w:t xml:space="preserve">.1. </w:t>
      </w:r>
      <w:r w:rsidR="006659A1" w:rsidRPr="00FF4EE6">
        <w:rPr>
          <w:rFonts w:ascii="Times New Roman" w:hAnsi="Times New Roman" w:cs="Times New Roman"/>
          <w:sz w:val="28"/>
          <w:szCs w:val="28"/>
        </w:rPr>
        <w:t>Педагог правильно моделирует среду, способную максимальному развитию личности.</w:t>
      </w:r>
    </w:p>
    <w:p w:rsidR="006659A1" w:rsidRPr="00FF4EE6" w:rsidRDefault="00FF4EE6" w:rsidP="00FF4EE6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853" w:rsidRPr="00FF4EE6">
        <w:rPr>
          <w:rFonts w:ascii="Times New Roman" w:hAnsi="Times New Roman" w:cs="Times New Roman"/>
          <w:sz w:val="28"/>
          <w:szCs w:val="28"/>
        </w:rPr>
        <w:t xml:space="preserve">.2. </w:t>
      </w:r>
      <w:r w:rsidR="006659A1" w:rsidRPr="00FF4EE6">
        <w:rPr>
          <w:rFonts w:ascii="Times New Roman" w:hAnsi="Times New Roman" w:cs="Times New Roman"/>
          <w:sz w:val="28"/>
          <w:szCs w:val="28"/>
        </w:rPr>
        <w:t>Педагог изменяет ее в соответствии с развитием потребностей и интересов детей  младшего и старшего дошкольного возраста, одновременно включая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6659A1" w:rsidRPr="00FF4EE6" w:rsidRDefault="00FF4EE6" w:rsidP="00FF4EE6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9A1" w:rsidRPr="00FF4EE6">
        <w:rPr>
          <w:rFonts w:ascii="Times New Roman" w:hAnsi="Times New Roman" w:cs="Times New Roman"/>
          <w:sz w:val="28"/>
          <w:szCs w:val="28"/>
        </w:rPr>
        <w:t>.3.Педагог пополняет и обновляет среду, приспосабливая ее к новообразованиям определенного возраста.</w:t>
      </w:r>
    </w:p>
    <w:p w:rsidR="006659A1" w:rsidRPr="00FF4EE6" w:rsidRDefault="00FF4EE6" w:rsidP="00FF4EE6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9A1" w:rsidRPr="00FF4EE6">
        <w:rPr>
          <w:rFonts w:ascii="Times New Roman" w:hAnsi="Times New Roman" w:cs="Times New Roman"/>
          <w:sz w:val="28"/>
          <w:szCs w:val="28"/>
        </w:rPr>
        <w:t>.4.Педагог учитывает:</w:t>
      </w:r>
    </w:p>
    <w:p w:rsidR="006659A1" w:rsidRPr="00FF4EE6" w:rsidRDefault="006659A1" w:rsidP="00FF4E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психологические основы конструктивного взаимодействия участников воспитательно-образовательного процесса</w:t>
      </w:r>
      <w:r w:rsidR="00B149F5" w:rsidRPr="00FF4EE6">
        <w:rPr>
          <w:rFonts w:ascii="Times New Roman" w:hAnsi="Times New Roman" w:cs="Times New Roman"/>
          <w:sz w:val="28"/>
          <w:szCs w:val="28"/>
        </w:rPr>
        <w:t>;</w:t>
      </w:r>
    </w:p>
    <w:p w:rsidR="00B149F5" w:rsidRPr="00FF4EE6" w:rsidRDefault="00B149F5" w:rsidP="00FF4E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lastRenderedPageBreak/>
        <w:t>дизайн и эргономику современной среды дошкольного учреждения;</w:t>
      </w:r>
    </w:p>
    <w:p w:rsidR="00B149F5" w:rsidRPr="00FF4EE6" w:rsidRDefault="00B149F5" w:rsidP="00FF4E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психологические особенности возрастной группы, на которую нацелена данная среда;</w:t>
      </w:r>
    </w:p>
    <w:p w:rsidR="00B149F5" w:rsidRPr="00FF4EE6" w:rsidRDefault="00B149F5" w:rsidP="00FF4E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содержательно - насыщенность среды;</w:t>
      </w:r>
    </w:p>
    <w:p w:rsidR="00B149F5" w:rsidRPr="00FF4EE6" w:rsidRDefault="00B149F5" w:rsidP="00FF4E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трансформируемость;</w:t>
      </w:r>
    </w:p>
    <w:p w:rsidR="00B149F5" w:rsidRPr="00FF4EE6" w:rsidRDefault="00B149F5" w:rsidP="00FF4E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полифункциональность;</w:t>
      </w:r>
    </w:p>
    <w:p w:rsidR="00B149F5" w:rsidRPr="00FF4EE6" w:rsidRDefault="00B149F5" w:rsidP="00FF4E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B149F5" w:rsidRPr="00FF4EE6" w:rsidRDefault="00B149F5" w:rsidP="00FF4E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6659A1" w:rsidRPr="00FF4EE6" w:rsidRDefault="00B149F5" w:rsidP="00FF4E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B149F5" w:rsidRPr="00FF4EE6" w:rsidRDefault="00FF4EE6" w:rsidP="00FF4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49F5" w:rsidRPr="00FF4EE6">
        <w:rPr>
          <w:rFonts w:ascii="Times New Roman" w:hAnsi="Times New Roman" w:cs="Times New Roman"/>
          <w:sz w:val="28"/>
          <w:szCs w:val="28"/>
        </w:rPr>
        <w:t>.5. Педагог пополняет среду элементами, стимулирующие познавательную, эмоциональную, двигательную деятельность детей.</w:t>
      </w:r>
    </w:p>
    <w:p w:rsidR="004E5554" w:rsidRPr="00FF4EE6" w:rsidRDefault="00FF4EE6" w:rsidP="00FF4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49F5" w:rsidRPr="00FF4EE6">
        <w:rPr>
          <w:rFonts w:ascii="Times New Roman" w:hAnsi="Times New Roman" w:cs="Times New Roman"/>
          <w:sz w:val="28"/>
          <w:szCs w:val="28"/>
        </w:rPr>
        <w:t>.6. Элементы декора должна быть легко сменяемыми.</w:t>
      </w:r>
    </w:p>
    <w:p w:rsidR="006659A1" w:rsidRPr="00FF4EE6" w:rsidRDefault="00FF4EE6" w:rsidP="00FF4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63D2" w:rsidRPr="00FF4EE6">
        <w:rPr>
          <w:rFonts w:ascii="Times New Roman" w:hAnsi="Times New Roman" w:cs="Times New Roman"/>
          <w:sz w:val="28"/>
          <w:szCs w:val="28"/>
        </w:rPr>
        <w:t>.7. Предусмотреть место для детской экспериментальной деятельности.</w:t>
      </w:r>
    </w:p>
    <w:p w:rsidR="00A763D2" w:rsidRPr="00FF4EE6" w:rsidRDefault="00FF4EE6" w:rsidP="00FF4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63D2" w:rsidRPr="00FF4EE6">
        <w:rPr>
          <w:rFonts w:ascii="Times New Roman" w:hAnsi="Times New Roman" w:cs="Times New Roman"/>
          <w:sz w:val="28"/>
          <w:szCs w:val="28"/>
        </w:rPr>
        <w:t>.8. Учитывать закономерности психического развития детей, показатели их здоровья, психофизиологические и коммуникативные особенности, уровень общего и речевого развития. А также показатели эмоционально – потребностной сферы.</w:t>
      </w:r>
    </w:p>
    <w:p w:rsidR="00A763D2" w:rsidRPr="00FF4EE6" w:rsidRDefault="00FF4EE6" w:rsidP="00FF4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63D2" w:rsidRPr="00FF4EE6">
        <w:rPr>
          <w:rFonts w:ascii="Times New Roman" w:hAnsi="Times New Roman" w:cs="Times New Roman"/>
          <w:sz w:val="28"/>
          <w:szCs w:val="28"/>
        </w:rPr>
        <w:t>.9. Педагог продумывает цветовую палитру. Она должна быть представлена теплыми постельными тонами.</w:t>
      </w:r>
    </w:p>
    <w:p w:rsidR="00A763D2" w:rsidRDefault="00FF4EE6" w:rsidP="00FF4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63D2" w:rsidRPr="00FF4EE6">
        <w:rPr>
          <w:rFonts w:ascii="Times New Roman" w:hAnsi="Times New Roman" w:cs="Times New Roman"/>
          <w:sz w:val="28"/>
          <w:szCs w:val="28"/>
        </w:rPr>
        <w:t>.10. Педагог учитывает ведущую роль – игровой деятельности.</w:t>
      </w:r>
    </w:p>
    <w:p w:rsidR="00A763D2" w:rsidRPr="00FF4EE6" w:rsidRDefault="00A763D2" w:rsidP="00FF4E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EE6">
        <w:rPr>
          <w:rFonts w:ascii="Times New Roman" w:hAnsi="Times New Roman" w:cs="Times New Roman"/>
          <w:b/>
          <w:sz w:val="28"/>
          <w:szCs w:val="28"/>
        </w:rPr>
        <w:t>Требования ФГОС к развивающей предметно-пространственной среде</w:t>
      </w:r>
      <w:r w:rsidR="00695A9E" w:rsidRPr="00FF4EE6">
        <w:rPr>
          <w:rFonts w:ascii="Times New Roman" w:hAnsi="Times New Roman" w:cs="Times New Roman"/>
          <w:b/>
          <w:sz w:val="28"/>
          <w:szCs w:val="28"/>
        </w:rPr>
        <w:t>:</w:t>
      </w:r>
    </w:p>
    <w:p w:rsidR="00FF4EE6" w:rsidRDefault="00A763D2" w:rsidP="00FF4EE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.Предметно – развивающая среда обеспечивает максимальную реализа</w:t>
      </w:r>
      <w:r w:rsidR="00695A9E" w:rsidRPr="00FF4EE6">
        <w:rPr>
          <w:rFonts w:ascii="Times New Roman" w:hAnsi="Times New Roman" w:cs="Times New Roman"/>
          <w:sz w:val="28"/>
          <w:szCs w:val="28"/>
        </w:rPr>
        <w:t>цию образовательного потенциала;</w:t>
      </w:r>
    </w:p>
    <w:p w:rsidR="00FF4EE6" w:rsidRDefault="00A763D2" w:rsidP="00FF4EE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Доступность для воспитанников всех помещений организации, где осуществ</w:t>
      </w:r>
      <w:r w:rsidR="00695A9E" w:rsidRPr="00FF4EE6">
        <w:rPr>
          <w:rFonts w:ascii="Times New Roman" w:hAnsi="Times New Roman" w:cs="Times New Roman"/>
          <w:sz w:val="28"/>
          <w:szCs w:val="28"/>
        </w:rPr>
        <w:t>ляется образовательный процесс;</w:t>
      </w:r>
    </w:p>
    <w:p w:rsidR="00FF4EE6" w:rsidRDefault="00A763D2" w:rsidP="00FF4EE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Свободный доступ воспитанников к играм, игрушкам, материалам, пособи</w:t>
      </w:r>
      <w:r w:rsidR="00695A9E" w:rsidRPr="00FF4EE6">
        <w:rPr>
          <w:rFonts w:ascii="Times New Roman" w:hAnsi="Times New Roman" w:cs="Times New Roman"/>
          <w:sz w:val="28"/>
          <w:szCs w:val="28"/>
        </w:rPr>
        <w:t>я</w:t>
      </w:r>
      <w:r w:rsidRPr="00FF4EE6">
        <w:rPr>
          <w:rFonts w:ascii="Times New Roman" w:hAnsi="Times New Roman" w:cs="Times New Roman"/>
          <w:sz w:val="28"/>
          <w:szCs w:val="28"/>
        </w:rPr>
        <w:t>м</w:t>
      </w:r>
      <w:r w:rsidR="00695A9E" w:rsidRPr="00FF4EE6">
        <w:rPr>
          <w:rFonts w:ascii="Times New Roman" w:hAnsi="Times New Roman" w:cs="Times New Roman"/>
          <w:sz w:val="28"/>
          <w:szCs w:val="28"/>
        </w:rPr>
        <w:t>, обеспечивающих все основные виды деятельности;</w:t>
      </w:r>
    </w:p>
    <w:p w:rsidR="00FF4EE6" w:rsidRDefault="00695A9E" w:rsidP="00FF4EE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Здоровье созидающий и развивающий потенциал игрового оборудования;</w:t>
      </w:r>
    </w:p>
    <w:p w:rsidR="00695A9E" w:rsidRDefault="00695A9E" w:rsidP="00FF4EE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Гендерный подход в организации предметно-развивающей среды.</w:t>
      </w:r>
    </w:p>
    <w:p w:rsidR="00695A9E" w:rsidRPr="00FF4EE6" w:rsidRDefault="00FF4EE6" w:rsidP="00FF4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95A9E" w:rsidRPr="00FF4EE6">
        <w:rPr>
          <w:rFonts w:ascii="Times New Roman" w:hAnsi="Times New Roman" w:cs="Times New Roman"/>
          <w:b/>
          <w:sz w:val="28"/>
          <w:szCs w:val="28"/>
        </w:rPr>
        <w:t>. Организация развивающей предметно-пространственной среды:</w:t>
      </w:r>
    </w:p>
    <w:p w:rsidR="00695A9E" w:rsidRPr="00FF4EE6" w:rsidRDefault="00FF4EE6" w:rsidP="00FF4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5A9E" w:rsidRPr="00FF4EE6">
        <w:rPr>
          <w:rFonts w:ascii="Times New Roman" w:hAnsi="Times New Roman" w:cs="Times New Roman"/>
          <w:sz w:val="28"/>
          <w:szCs w:val="28"/>
        </w:rPr>
        <w:t>.1. При организации предметно развивающей пространственной среды, педагог учитывает три компонента:</w:t>
      </w:r>
    </w:p>
    <w:p w:rsidR="00695A9E" w:rsidRPr="00FF4EE6" w:rsidRDefault="00695A9E" w:rsidP="00FF4E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предметное содержание ( игра, предметы и игровые материалы, учебно-методическое пособия, учебно – игровое оборудование);</w:t>
      </w:r>
    </w:p>
    <w:p w:rsidR="00695A9E" w:rsidRPr="00FF4EE6" w:rsidRDefault="00695A9E" w:rsidP="00FF4E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пространственную организацию;</w:t>
      </w:r>
    </w:p>
    <w:p w:rsidR="00695A9E" w:rsidRPr="00FF4EE6" w:rsidRDefault="00695A9E" w:rsidP="00FF4E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lastRenderedPageBreak/>
        <w:t>изменение во время ( обновление пособий, обогащение центров новыми материалами и изменение организации пространства в течении года);</w:t>
      </w:r>
    </w:p>
    <w:p w:rsidR="00695A9E" w:rsidRPr="00FF4EE6" w:rsidRDefault="00695A9E" w:rsidP="00FF4E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освоенности ( с ориентировкой на зону ближайшего развития детей и уже освоенного);</w:t>
      </w:r>
    </w:p>
    <w:p w:rsidR="00695A9E" w:rsidRPr="00FF4EE6" w:rsidRDefault="00695A9E" w:rsidP="00FF4E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EE6">
        <w:rPr>
          <w:rFonts w:ascii="Times New Roman" w:hAnsi="Times New Roman" w:cs="Times New Roman"/>
          <w:sz w:val="28"/>
          <w:szCs w:val="28"/>
        </w:rPr>
        <w:t>стратегического и оперативного изменения ( по мере решения конкретных задач</w:t>
      </w:r>
      <w:r w:rsidR="00640E18" w:rsidRPr="00FF4EE6">
        <w:rPr>
          <w:rFonts w:ascii="Times New Roman" w:hAnsi="Times New Roman" w:cs="Times New Roman"/>
          <w:sz w:val="28"/>
          <w:szCs w:val="28"/>
        </w:rPr>
        <w:t xml:space="preserve"> и развертывания определенного вида деятельности).</w:t>
      </w:r>
    </w:p>
    <w:p w:rsidR="00640E18" w:rsidRPr="00FF4EE6" w:rsidRDefault="00FF4EE6" w:rsidP="00FF4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E18" w:rsidRPr="00FF4EE6">
        <w:rPr>
          <w:rFonts w:ascii="Times New Roman" w:hAnsi="Times New Roman" w:cs="Times New Roman"/>
          <w:sz w:val="28"/>
          <w:szCs w:val="28"/>
        </w:rPr>
        <w:t>.2. Размещение игрового оборудования по центрам развития, что позволяет детям объединиться по группам по общим интересам.</w:t>
      </w:r>
    </w:p>
    <w:p w:rsidR="00640E18" w:rsidRPr="00FF4EE6" w:rsidRDefault="00FF4EE6" w:rsidP="00FF4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E18" w:rsidRPr="00FF4EE6">
        <w:rPr>
          <w:rFonts w:ascii="Times New Roman" w:hAnsi="Times New Roman" w:cs="Times New Roman"/>
          <w:sz w:val="28"/>
          <w:szCs w:val="28"/>
        </w:rPr>
        <w:t>.3.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640E18" w:rsidRPr="00FF4EE6" w:rsidRDefault="00FF4EE6" w:rsidP="00FF4EE6">
      <w:pPr>
        <w:tabs>
          <w:tab w:val="left" w:pos="2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E18" w:rsidRPr="00FF4EE6">
        <w:rPr>
          <w:rFonts w:ascii="Times New Roman" w:hAnsi="Times New Roman" w:cs="Times New Roman"/>
          <w:sz w:val="28"/>
          <w:szCs w:val="28"/>
        </w:rPr>
        <w:t>.4.Необходимы материалы учитывающие интересы мальчиков и девочек, как в труде, так и в игре.</w:t>
      </w:r>
    </w:p>
    <w:p w:rsidR="00640E18" w:rsidRPr="00FF4EE6" w:rsidRDefault="00FF4EE6" w:rsidP="00FF4EE6">
      <w:pPr>
        <w:tabs>
          <w:tab w:val="left" w:pos="2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E18" w:rsidRPr="00FF4EE6">
        <w:rPr>
          <w:rFonts w:ascii="Times New Roman" w:hAnsi="Times New Roman" w:cs="Times New Roman"/>
          <w:sz w:val="28"/>
          <w:szCs w:val="28"/>
        </w:rPr>
        <w:t>.5. В группах старших дошкольников необходимы материалы, способствующие овладению чтением, математикой, материалы отражающие школьную тему.</w:t>
      </w:r>
    </w:p>
    <w:p w:rsidR="00640E18" w:rsidRPr="00FF4EE6" w:rsidRDefault="00FF4EE6" w:rsidP="00FF4EE6">
      <w:pPr>
        <w:tabs>
          <w:tab w:val="left" w:pos="24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40E18" w:rsidRPr="00FF4EE6">
        <w:rPr>
          <w:rFonts w:ascii="Times New Roman" w:hAnsi="Times New Roman" w:cs="Times New Roman"/>
          <w:b/>
          <w:sz w:val="28"/>
          <w:szCs w:val="28"/>
        </w:rPr>
        <w:t>. Права педагога:</w:t>
      </w:r>
    </w:p>
    <w:p w:rsidR="00640E18" w:rsidRPr="00FF4EE6" w:rsidRDefault="00FF4EE6" w:rsidP="00FF4EE6">
      <w:pPr>
        <w:tabs>
          <w:tab w:val="left" w:pos="2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0E18" w:rsidRPr="00FF4EE6">
        <w:rPr>
          <w:rFonts w:ascii="Times New Roman" w:hAnsi="Times New Roman" w:cs="Times New Roman"/>
          <w:sz w:val="28"/>
          <w:szCs w:val="28"/>
        </w:rPr>
        <w:t>.1. Гибко и вариативно использовать групповое ( игровое) пространство.</w:t>
      </w:r>
    </w:p>
    <w:p w:rsidR="00640E18" w:rsidRPr="00FF4EE6" w:rsidRDefault="00FF4EE6" w:rsidP="00FF4EE6">
      <w:pPr>
        <w:tabs>
          <w:tab w:val="left" w:pos="2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0E18" w:rsidRPr="00FF4EE6">
        <w:rPr>
          <w:rFonts w:ascii="Times New Roman" w:hAnsi="Times New Roman" w:cs="Times New Roman"/>
          <w:sz w:val="28"/>
          <w:szCs w:val="28"/>
        </w:rPr>
        <w:t>.2.Изменять предметно пространственную среду в зависимости от возрастных особенностей детей, периода обучения, образовательной программы.</w:t>
      </w:r>
    </w:p>
    <w:p w:rsidR="00A763D2" w:rsidRPr="00FF4EE6" w:rsidRDefault="00A763D2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D5F62" w:rsidRDefault="008D5F62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DBD" w:rsidRPr="00FF4EE6" w:rsidRDefault="00066DBD" w:rsidP="00FF4E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443.25pt;margin-top:-462.35pt;width:25.1pt;height:27.6pt;z-index:251660288" stroked="f">
            <v:textbox style="layout-flow:vertical">
              <w:txbxContent>
                <w:p w:rsidR="00066DBD" w:rsidRDefault="00066DBD" w:rsidP="00066DBD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-624840</wp:posOffset>
            </wp:positionV>
            <wp:extent cx="7400290" cy="10408920"/>
            <wp:effectExtent l="19050" t="0" r="0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040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6DBD" w:rsidRPr="00FF4EE6" w:rsidSect="003D72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D0" w:rsidRDefault="00362DD0" w:rsidP="00FF4EE6">
      <w:pPr>
        <w:spacing w:after="0" w:line="240" w:lineRule="auto"/>
      </w:pPr>
      <w:r>
        <w:separator/>
      </w:r>
    </w:p>
  </w:endnote>
  <w:endnote w:type="continuationSeparator" w:id="1">
    <w:p w:rsidR="00362DD0" w:rsidRDefault="00362DD0" w:rsidP="00FF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39798"/>
      <w:docPartObj>
        <w:docPartGallery w:val="Page Numbers (Bottom of Page)"/>
        <w:docPartUnique/>
      </w:docPartObj>
    </w:sdtPr>
    <w:sdtContent>
      <w:p w:rsidR="00FF4EE6" w:rsidRDefault="00E55CAE">
        <w:pPr>
          <w:pStyle w:val="a9"/>
          <w:jc w:val="right"/>
        </w:pPr>
        <w:fldSimple w:instr=" PAGE   \* MERGEFORMAT ">
          <w:r w:rsidR="00066DBD">
            <w:rPr>
              <w:noProof/>
            </w:rPr>
            <w:t>4</w:t>
          </w:r>
        </w:fldSimple>
      </w:p>
    </w:sdtContent>
  </w:sdt>
  <w:p w:rsidR="00FF4EE6" w:rsidRDefault="00FF4E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D0" w:rsidRDefault="00362DD0" w:rsidP="00FF4EE6">
      <w:pPr>
        <w:spacing w:after="0" w:line="240" w:lineRule="auto"/>
      </w:pPr>
      <w:r>
        <w:separator/>
      </w:r>
    </w:p>
  </w:footnote>
  <w:footnote w:type="continuationSeparator" w:id="1">
    <w:p w:rsidR="00362DD0" w:rsidRDefault="00362DD0" w:rsidP="00FF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109"/>
    <w:multiLevelType w:val="hybridMultilevel"/>
    <w:tmpl w:val="D198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97A"/>
    <w:multiLevelType w:val="hybridMultilevel"/>
    <w:tmpl w:val="7D828B4C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34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2911B5"/>
    <w:multiLevelType w:val="hybridMultilevel"/>
    <w:tmpl w:val="FEAA8E9E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B767F"/>
    <w:multiLevelType w:val="multilevel"/>
    <w:tmpl w:val="C20AB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A6E"/>
    <w:rsid w:val="00066DBD"/>
    <w:rsid w:val="00083944"/>
    <w:rsid w:val="000C4F23"/>
    <w:rsid w:val="001445CD"/>
    <w:rsid w:val="001F1DBC"/>
    <w:rsid w:val="00210D57"/>
    <w:rsid w:val="00241EA0"/>
    <w:rsid w:val="002649A9"/>
    <w:rsid w:val="002659C0"/>
    <w:rsid w:val="0027079A"/>
    <w:rsid w:val="002E1D36"/>
    <w:rsid w:val="002F2D70"/>
    <w:rsid w:val="00331677"/>
    <w:rsid w:val="00331C7F"/>
    <w:rsid w:val="003463CD"/>
    <w:rsid w:val="00356FD6"/>
    <w:rsid w:val="00362DD0"/>
    <w:rsid w:val="003D7256"/>
    <w:rsid w:val="003E3BDF"/>
    <w:rsid w:val="003F30D1"/>
    <w:rsid w:val="004229E8"/>
    <w:rsid w:val="004C4853"/>
    <w:rsid w:val="004E2E6B"/>
    <w:rsid w:val="004E5554"/>
    <w:rsid w:val="00553CE4"/>
    <w:rsid w:val="005B527B"/>
    <w:rsid w:val="005F03C0"/>
    <w:rsid w:val="0062239C"/>
    <w:rsid w:val="00640E18"/>
    <w:rsid w:val="00653621"/>
    <w:rsid w:val="006659A1"/>
    <w:rsid w:val="00695A9E"/>
    <w:rsid w:val="007427E4"/>
    <w:rsid w:val="007B3998"/>
    <w:rsid w:val="008153E0"/>
    <w:rsid w:val="00857E99"/>
    <w:rsid w:val="00897D8D"/>
    <w:rsid w:val="008D3BD8"/>
    <w:rsid w:val="008D5F62"/>
    <w:rsid w:val="0092130D"/>
    <w:rsid w:val="0095039C"/>
    <w:rsid w:val="00952093"/>
    <w:rsid w:val="00986074"/>
    <w:rsid w:val="009B71AC"/>
    <w:rsid w:val="00A172C5"/>
    <w:rsid w:val="00A35985"/>
    <w:rsid w:val="00A73974"/>
    <w:rsid w:val="00A763D2"/>
    <w:rsid w:val="00AB36DC"/>
    <w:rsid w:val="00AB57A5"/>
    <w:rsid w:val="00AE6DE8"/>
    <w:rsid w:val="00B149F5"/>
    <w:rsid w:val="00B4636D"/>
    <w:rsid w:val="00BE7852"/>
    <w:rsid w:val="00C04C26"/>
    <w:rsid w:val="00C51435"/>
    <w:rsid w:val="00CB65CC"/>
    <w:rsid w:val="00D04A6E"/>
    <w:rsid w:val="00D44DCD"/>
    <w:rsid w:val="00E55CAE"/>
    <w:rsid w:val="00F52EA7"/>
    <w:rsid w:val="00F85701"/>
    <w:rsid w:val="00FF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77"/>
    <w:pPr>
      <w:ind w:left="720"/>
      <w:contextualSpacing/>
    </w:pPr>
  </w:style>
  <w:style w:type="table" w:styleId="a4">
    <w:name w:val="Table Grid"/>
    <w:basedOn w:val="a1"/>
    <w:uiPriority w:val="59"/>
    <w:rsid w:val="008153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EE6"/>
  </w:style>
  <w:style w:type="paragraph" w:styleId="a9">
    <w:name w:val="footer"/>
    <w:basedOn w:val="a"/>
    <w:link w:val="aa"/>
    <w:uiPriority w:val="99"/>
    <w:unhideWhenUsed/>
    <w:rsid w:val="00FF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77"/>
    <w:pPr>
      <w:ind w:left="720"/>
      <w:contextualSpacing/>
    </w:pPr>
  </w:style>
  <w:style w:type="table" w:styleId="a4">
    <w:name w:val="Table Grid"/>
    <w:basedOn w:val="a1"/>
    <w:uiPriority w:val="59"/>
    <w:rsid w:val="008153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18</cp:revision>
  <cp:lastPrinted>2017-12-22T06:47:00Z</cp:lastPrinted>
  <dcterms:created xsi:type="dcterms:W3CDTF">2017-12-19T05:32:00Z</dcterms:created>
  <dcterms:modified xsi:type="dcterms:W3CDTF">2017-12-22T06:56:00Z</dcterms:modified>
</cp:coreProperties>
</file>