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9A" w:rsidRDefault="003507DA" w:rsidP="0020139A">
      <w:pPr>
        <w:tabs>
          <w:tab w:val="left" w:pos="557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0648950"/>
            <wp:effectExtent l="19050" t="0" r="0" b="0"/>
            <wp:wrapSquare wrapText="bothSides"/>
            <wp:docPr id="2" name="Рисунок 1" descr="C:\Users\ЗС\Desktop\Конкурс Воспитатель года - 2017 г. Чернышова О.Н\документы чернышовой О.Н\рабочая програм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Конкурс Воспитатель года - 2017 г. Чернышова О.Н\документы чернышовой О.Н\рабочая программ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71" w:type="dxa"/>
        <w:tblLook w:val="01E0"/>
      </w:tblPr>
      <w:tblGrid>
        <w:gridCol w:w="518"/>
        <w:gridCol w:w="720"/>
        <w:gridCol w:w="7573"/>
        <w:gridCol w:w="660"/>
      </w:tblGrid>
      <w:tr w:rsidR="00D742D1" w:rsidTr="005F2ECB">
        <w:trPr>
          <w:trHeight w:val="222"/>
        </w:trPr>
        <w:tc>
          <w:tcPr>
            <w:tcW w:w="9471" w:type="dxa"/>
            <w:gridSpan w:val="4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РАБОЧЕЙ ПРОГРАММЫ:</w:t>
            </w:r>
          </w:p>
        </w:tc>
      </w:tr>
      <w:tr w:rsidR="00D742D1" w:rsidTr="005F2ECB">
        <w:trPr>
          <w:trHeight w:val="222"/>
        </w:trPr>
        <w:tc>
          <w:tcPr>
            <w:tcW w:w="9471" w:type="dxa"/>
            <w:gridSpan w:val="4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1" w:rsidTr="005F2ECB">
        <w:trPr>
          <w:trHeight w:val="222"/>
        </w:trPr>
        <w:tc>
          <w:tcPr>
            <w:tcW w:w="8811" w:type="dxa"/>
            <w:gridSpan w:val="3"/>
            <w:hideMark/>
          </w:tcPr>
          <w:p w:rsidR="00D742D1" w:rsidRDefault="00D742D1" w:rsidP="005F2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660" w:type="dxa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742D1" w:rsidTr="005F2ECB">
        <w:trPr>
          <w:trHeight w:val="222"/>
        </w:trPr>
        <w:tc>
          <w:tcPr>
            <w:tcW w:w="9471" w:type="dxa"/>
            <w:gridSpan w:val="4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1" w:rsidTr="005F2ECB">
        <w:trPr>
          <w:trHeight w:val="222"/>
        </w:trPr>
        <w:tc>
          <w:tcPr>
            <w:tcW w:w="8811" w:type="dxa"/>
            <w:gridSpan w:val="3"/>
            <w:hideMark/>
          </w:tcPr>
          <w:p w:rsidR="00D742D1" w:rsidRDefault="00D742D1" w:rsidP="005F2ECB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296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660" w:type="dxa"/>
            <w:vAlign w:val="center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2D1" w:rsidTr="005F2ECB">
        <w:trPr>
          <w:trHeight w:val="236"/>
        </w:trPr>
        <w:tc>
          <w:tcPr>
            <w:tcW w:w="8811" w:type="dxa"/>
            <w:gridSpan w:val="3"/>
          </w:tcPr>
          <w:p w:rsidR="00D742D1" w:rsidRDefault="00D742D1" w:rsidP="005F2ECB">
            <w:pPr>
              <w:pStyle w:val="11"/>
              <w:spacing w:after="0" w:line="240" w:lineRule="auto"/>
              <w:ind w:left="29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записка………………………………………….</w:t>
            </w:r>
          </w:p>
        </w:tc>
        <w:tc>
          <w:tcPr>
            <w:tcW w:w="660" w:type="dxa"/>
            <w:vAlign w:val="center"/>
            <w:hideMark/>
          </w:tcPr>
          <w:p w:rsidR="00D742D1" w:rsidRPr="0062486B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РП………………………………………………</w:t>
            </w:r>
          </w:p>
        </w:tc>
        <w:tc>
          <w:tcPr>
            <w:tcW w:w="660" w:type="dxa"/>
            <w:vAlign w:val="center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742D1" w:rsidTr="005F2ECB">
        <w:trPr>
          <w:trHeight w:val="236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 РП…………………...</w:t>
            </w:r>
          </w:p>
        </w:tc>
        <w:tc>
          <w:tcPr>
            <w:tcW w:w="660" w:type="dxa"/>
            <w:vAlign w:val="center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D742D1" w:rsidTr="005F2ECB">
        <w:trPr>
          <w:trHeight w:val="666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Значимые характеристики, в том числе характеристики особенностей художественно – эстетического развития детей дошкольного возраста…………………………………………..</w:t>
            </w:r>
          </w:p>
        </w:tc>
        <w:tc>
          <w:tcPr>
            <w:tcW w:w="660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42D1" w:rsidTr="005F2ECB">
        <w:trPr>
          <w:trHeight w:val="458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ориентиры образования на этапе завершения дошкольного образования……………………………………..</w:t>
            </w:r>
          </w:p>
        </w:tc>
        <w:tc>
          <w:tcPr>
            <w:tcW w:w="660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742D1" w:rsidRDefault="00D742D1" w:rsidP="005F2ECB">
            <w:pPr>
              <w:spacing w:after="0" w:line="240" w:lineRule="auto"/>
              <w:ind w:left="66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  <w:vAlign w:val="center"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1" w:rsidTr="005F2ECB">
        <w:trPr>
          <w:trHeight w:val="236"/>
        </w:trPr>
        <w:tc>
          <w:tcPr>
            <w:tcW w:w="9471" w:type="dxa"/>
            <w:gridSpan w:val="4"/>
            <w:hideMark/>
          </w:tcPr>
          <w:p w:rsidR="00D742D1" w:rsidRDefault="00D742D1" w:rsidP="005F2ECB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296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Содержательный  раздел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     8</w:t>
            </w:r>
          </w:p>
        </w:tc>
      </w:tr>
      <w:tr w:rsidR="00D742D1" w:rsidTr="005F2ECB">
        <w:trPr>
          <w:trHeight w:val="222"/>
        </w:trPr>
        <w:tc>
          <w:tcPr>
            <w:tcW w:w="9471" w:type="dxa"/>
            <w:gridSpan w:val="4"/>
          </w:tcPr>
          <w:p w:rsidR="00D742D1" w:rsidRDefault="00D742D1" w:rsidP="005F2ECB">
            <w:pPr>
              <w:pStyle w:val="11"/>
              <w:spacing w:after="0" w:line="240" w:lineRule="auto"/>
              <w:ind w:left="29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42D1" w:rsidTr="005F2ECB">
        <w:trPr>
          <w:trHeight w:val="679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психолого-педагогической работы с детьми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образовательной  области «Социально-коммуникативное развитие» (обязательная часть)……………………………….</w:t>
            </w:r>
          </w:p>
        </w:tc>
        <w:tc>
          <w:tcPr>
            <w:tcW w:w="660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Pr="0062486B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742D1" w:rsidTr="005F2ECB">
        <w:trPr>
          <w:trHeight w:val="679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психолого-педагогической работы с детьми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 образовательной  области «Социально-коммуникативное развитие» (формируемая часть)………………………………</w:t>
            </w:r>
          </w:p>
        </w:tc>
        <w:tc>
          <w:tcPr>
            <w:tcW w:w="660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742D1" w:rsidTr="005F2ECB">
        <w:trPr>
          <w:trHeight w:val="444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Формы, способы, методы и средства реализации РП с учетом возрастных и индивидуальных особенностей воспитанников…………………………………………………..</w:t>
            </w:r>
          </w:p>
        </w:tc>
        <w:tc>
          <w:tcPr>
            <w:tcW w:w="660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воспитанников………………………………………...</w:t>
            </w:r>
          </w:p>
        </w:tc>
        <w:tc>
          <w:tcPr>
            <w:tcW w:w="660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план…………………………………………….</w:t>
            </w:r>
          </w:p>
        </w:tc>
        <w:tc>
          <w:tcPr>
            <w:tcW w:w="660" w:type="dxa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742D1" w:rsidRDefault="00D742D1" w:rsidP="005F2ECB">
            <w:pPr>
              <w:spacing w:after="0" w:line="240" w:lineRule="auto"/>
              <w:ind w:left="66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  <w:vAlign w:val="center"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1" w:rsidTr="005F2ECB">
        <w:trPr>
          <w:trHeight w:val="222"/>
        </w:trPr>
        <w:tc>
          <w:tcPr>
            <w:tcW w:w="9471" w:type="dxa"/>
            <w:gridSpan w:val="4"/>
            <w:hideMark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  Организационный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раздел 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    16</w:t>
            </w:r>
          </w:p>
        </w:tc>
      </w:tr>
      <w:tr w:rsidR="00D742D1" w:rsidTr="005F2ECB">
        <w:trPr>
          <w:trHeight w:val="222"/>
        </w:trPr>
        <w:tc>
          <w:tcPr>
            <w:tcW w:w="9471" w:type="dxa"/>
            <w:gridSpan w:val="4"/>
          </w:tcPr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2D1" w:rsidTr="005F2ECB">
        <w:trPr>
          <w:trHeight w:val="236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pStyle w:val="Style19"/>
              <w:widowControl/>
              <w:tabs>
                <w:tab w:val="left" w:pos="567"/>
              </w:tabs>
              <w:spacing w:line="240" w:lineRule="auto"/>
              <w:ind w:firstLine="0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Особенности режима занятий с учетом возрастных и индивидуальных особенностей детей, их специальных образовательных потребностей……………………………….</w:t>
            </w:r>
          </w:p>
        </w:tc>
        <w:tc>
          <w:tcPr>
            <w:tcW w:w="660" w:type="dxa"/>
            <w:vAlign w:val="center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573" w:type="dxa"/>
          </w:tcPr>
          <w:p w:rsidR="00D742D1" w:rsidRDefault="00D742D1" w:rsidP="005F2ECB">
            <w:pPr>
              <w:pStyle w:val="Style19"/>
              <w:widowControl/>
              <w:tabs>
                <w:tab w:val="left" w:pos="567"/>
              </w:tabs>
              <w:spacing w:line="240" w:lineRule="auto"/>
              <w:ind w:firstLine="0"/>
              <w:rPr>
                <w:rFonts w:eastAsia="SimSun"/>
                <w:bCs/>
                <w:color w:val="000000"/>
                <w:sz w:val="28"/>
                <w:szCs w:val="28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</w:rPr>
              <w:t>Материально-технические условия реализации РП…………</w:t>
            </w:r>
          </w:p>
          <w:p w:rsidR="00D742D1" w:rsidRDefault="00D742D1" w:rsidP="005F2E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573" w:type="dxa"/>
            <w:hideMark/>
          </w:tcPr>
          <w:p w:rsidR="00D742D1" w:rsidRDefault="00D742D1" w:rsidP="005F2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</w:rPr>
              <w:t>Особенности организации развивающей предметно-пространственной среды……………………………………….</w:t>
            </w:r>
          </w:p>
        </w:tc>
        <w:tc>
          <w:tcPr>
            <w:tcW w:w="660" w:type="dxa"/>
            <w:vAlign w:val="center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742D1" w:rsidTr="005F2ECB">
        <w:trPr>
          <w:trHeight w:val="222"/>
        </w:trPr>
        <w:tc>
          <w:tcPr>
            <w:tcW w:w="518" w:type="dxa"/>
          </w:tcPr>
          <w:p w:rsidR="00D742D1" w:rsidRDefault="00D742D1" w:rsidP="005F2EC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D742D1" w:rsidRDefault="00D742D1" w:rsidP="005F2ECB">
            <w:pPr>
              <w:spacing w:after="0" w:line="240" w:lineRule="auto"/>
              <w:ind w:left="66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D742D1" w:rsidRDefault="00D742D1" w:rsidP="005F2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vAlign w:val="center"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D1" w:rsidTr="005F2ECB">
        <w:trPr>
          <w:trHeight w:val="222"/>
        </w:trPr>
        <w:tc>
          <w:tcPr>
            <w:tcW w:w="8811" w:type="dxa"/>
            <w:gridSpan w:val="3"/>
            <w:hideMark/>
          </w:tcPr>
          <w:p w:rsidR="00D742D1" w:rsidRDefault="00D742D1" w:rsidP="005F2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литературы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 нормативных и нормативно-методических источников)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660" w:type="dxa"/>
            <w:vAlign w:val="center"/>
            <w:hideMark/>
          </w:tcPr>
          <w:p w:rsidR="00D742D1" w:rsidRDefault="00D742D1" w:rsidP="005F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D742D1" w:rsidRDefault="00D742D1" w:rsidP="00D742D1">
      <w:pPr>
        <w:tabs>
          <w:tab w:val="left" w:pos="557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742D1" w:rsidRDefault="00D742D1" w:rsidP="00D742D1">
      <w:pPr>
        <w:tabs>
          <w:tab w:val="left" w:pos="557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A" w:rsidRDefault="0020139A" w:rsidP="00201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 (далее по тексту – Программа, РП) является программным документом, главный аспект которого – образовательная деятельность, обеспечивает разностороннее развитие детей  с учетом их возрастных и индивидуальных особенностей по основному направлению художественно-эстетическое развитие.</w:t>
      </w:r>
    </w:p>
    <w:p w:rsidR="0020139A" w:rsidRDefault="0020139A" w:rsidP="002013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Основной образовательной программой  МКДОУ д/с № 13 с. Арзгир, в соответствии с введением в действие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0139A" w:rsidRDefault="0020139A" w:rsidP="002013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</w:pPr>
      <w:r>
        <w:rPr>
          <w:i/>
        </w:rPr>
        <w:t>Целевой раздел</w:t>
      </w:r>
      <w: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i/>
        </w:rPr>
        <w:t>Содержательный раздел</w:t>
      </w:r>
      <w:r>
        <w:t xml:space="preserve"> Программы </w:t>
      </w:r>
      <w:r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</w:t>
      </w:r>
      <w:r w:rsidR="0051077F">
        <w:rPr>
          <w:rFonts w:eastAsia="SimSun"/>
          <w:bCs/>
          <w:color w:val="000000"/>
        </w:rPr>
        <w:t>ка в «Социально-коммуникативной</w:t>
      </w:r>
      <w:r>
        <w:rPr>
          <w:rFonts w:eastAsia="SimSun"/>
          <w:bCs/>
          <w:color w:val="000000"/>
        </w:rPr>
        <w:t>» области.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Программа определяет содержание образовательной области с учетом возрастных и индивидуальных особенностей детей и направлена </w:t>
      </w:r>
      <w:proofErr w:type="gramStart"/>
      <w:r>
        <w:rPr>
          <w:rFonts w:eastAsia="SimSun"/>
          <w:bCs/>
          <w:color w:val="000000"/>
        </w:rPr>
        <w:t>на</w:t>
      </w:r>
      <w:proofErr w:type="gramEnd"/>
      <w:r>
        <w:rPr>
          <w:rFonts w:eastAsia="SimSun"/>
          <w:bCs/>
          <w:color w:val="000000"/>
        </w:rPr>
        <w:t>: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усвоение норм и ценностей, принятых в обществе, включая моральные и нравственные ценности;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- развитие общения и взаимодействия ребенка </w:t>
      </w:r>
      <w:proofErr w:type="gramStart"/>
      <w:r>
        <w:rPr>
          <w:rFonts w:eastAsia="SimSun"/>
          <w:bCs/>
          <w:color w:val="000000"/>
        </w:rPr>
        <w:t>со</w:t>
      </w:r>
      <w:proofErr w:type="gramEnd"/>
      <w:r>
        <w:rPr>
          <w:rFonts w:eastAsia="SimSun"/>
          <w:bCs/>
          <w:color w:val="000000"/>
        </w:rPr>
        <w:t xml:space="preserve"> взрослыми и сверстниками;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- становление самостоятельности целенаправленности и </w:t>
      </w:r>
      <w:proofErr w:type="spellStart"/>
      <w:r>
        <w:rPr>
          <w:rFonts w:eastAsia="SimSun"/>
          <w:bCs/>
          <w:color w:val="000000"/>
        </w:rPr>
        <w:t>саморегуляции</w:t>
      </w:r>
      <w:proofErr w:type="spellEnd"/>
      <w:r>
        <w:rPr>
          <w:rFonts w:eastAsia="SimSun"/>
          <w:bCs/>
          <w:color w:val="000000"/>
        </w:rPr>
        <w:t xml:space="preserve"> собственных действий;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развитие социального и эмоционального интеллекта, эмоциональной отзывчивости, сопереживания;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готовности к совместной деятельности</w:t>
      </w:r>
      <w:r w:rsidR="00BB04A2">
        <w:rPr>
          <w:rFonts w:eastAsia="SimSun"/>
          <w:bCs/>
          <w:color w:val="000000"/>
        </w:rPr>
        <w:t xml:space="preserve"> со сверстниками;</w:t>
      </w:r>
    </w:p>
    <w:p w:rsidR="00BB04A2" w:rsidRDefault="00BB04A2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уважительного отношения и чувства принадлежности к своей семье и к сообществу детей и взрослых в дошкольной образовательной организации;</w:t>
      </w:r>
    </w:p>
    <w:p w:rsidR="00BB04A2" w:rsidRDefault="00BB04A2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позитивных установок к различным видам труда и творчества;</w:t>
      </w:r>
    </w:p>
    <w:p w:rsidR="00BB04A2" w:rsidRDefault="00BB04A2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основ безопасного поведения в быту, социуме, природе.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а именно описание: </w:t>
      </w:r>
    </w:p>
    <w:p w:rsidR="0020139A" w:rsidRDefault="0020139A" w:rsidP="006C5BD1">
      <w:pPr>
        <w:pStyle w:val="Style1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особенностей режима занятий с учетом возрастных и индивидуальных особенностей детей, их специальных образовательных потребностей,</w:t>
      </w:r>
    </w:p>
    <w:p w:rsidR="0020139A" w:rsidRDefault="0020139A" w:rsidP="006C5BD1">
      <w:pPr>
        <w:pStyle w:val="Style1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материально-технических условий,</w:t>
      </w:r>
    </w:p>
    <w:p w:rsidR="0020139A" w:rsidRDefault="0020139A" w:rsidP="006C5BD1">
      <w:pPr>
        <w:pStyle w:val="Style19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426" w:hanging="284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особенностей организации развивающей предметно-пространственной среды.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  <w:sz w:val="28"/>
          <w:szCs w:val="28"/>
        </w:rPr>
      </w:pPr>
      <w:r>
        <w:rPr>
          <w:rFonts w:eastAsia="SimSun"/>
          <w:bCs/>
          <w:color w:val="000000"/>
        </w:rPr>
        <w:t>Объем обязательной части РП  составляет не менее 60% от ее общего объема. Объем части основной образовательной программы, формируемой участниками образовательных отношений, составляет не более 40% от ее общего объема</w:t>
      </w:r>
      <w:r>
        <w:rPr>
          <w:rFonts w:eastAsia="SimSun"/>
          <w:bCs/>
          <w:color w:val="000000"/>
          <w:sz w:val="28"/>
          <w:szCs w:val="28"/>
        </w:rPr>
        <w:t>.</w:t>
      </w:r>
    </w:p>
    <w:p w:rsidR="0020139A" w:rsidRDefault="0020139A" w:rsidP="0020139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  <w:sz w:val="28"/>
          <w:szCs w:val="28"/>
        </w:rPr>
      </w:pPr>
    </w:p>
    <w:p w:rsidR="0020139A" w:rsidRDefault="0020139A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2" w:rsidRDefault="00BB04A2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2" w:rsidRDefault="00BB04A2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2" w:rsidRDefault="00BB04A2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2" w:rsidRDefault="00BB04A2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A2" w:rsidRDefault="00BB04A2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6" w:rsidRDefault="00125996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DA" w:rsidRDefault="003507DA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7C" w:rsidRDefault="00EF237C" w:rsidP="0020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96" w:rsidRPr="00AA146D" w:rsidRDefault="00125996" w:rsidP="002E28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996">
        <w:rPr>
          <w:rFonts w:ascii="Times New Roman" w:hAnsi="Times New Roman" w:cs="Times New Roman"/>
          <w:sz w:val="24"/>
          <w:szCs w:val="24"/>
        </w:rPr>
        <w:t>3</w:t>
      </w:r>
    </w:p>
    <w:p w:rsidR="00A2486D" w:rsidRDefault="00A2486D" w:rsidP="002013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A2486D" w:rsidRPr="00292C5C" w:rsidRDefault="00A2486D" w:rsidP="00292C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C5C" w:rsidRDefault="00292C5C" w:rsidP="006C5BD1">
      <w:pPr>
        <w:pStyle w:val="11"/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к рабочей программе по образовательной области «Социально-коммуникативное развитие» </w:t>
      </w:r>
    </w:p>
    <w:p w:rsidR="00292C5C" w:rsidRDefault="00292C5C" w:rsidP="00292C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C5C" w:rsidRDefault="00292C5C" w:rsidP="00292C5C">
      <w:pPr>
        <w:pStyle w:val="c14"/>
        <w:spacing w:before="0" w:beforeAutospacing="0" w:after="0" w:afterAutospacing="0" w:line="270" w:lineRule="atLeast"/>
        <w:ind w:firstLine="568"/>
        <w:jc w:val="both"/>
        <w:rPr>
          <w:rStyle w:val="c5"/>
        </w:rPr>
      </w:pPr>
      <w:r>
        <w:rPr>
          <w:rStyle w:val="c5"/>
        </w:rPr>
        <w:t>В настоящее время в образовательном пространстве ДОУ особое внимание уделяется социально-коммуникативному  развитию дошкольников. Исходя из цели Российской образовательной политики, прописанной в Концепции модернизации российского образования – «развитие личности, способной к самоопределению и самореализации».</w:t>
      </w:r>
    </w:p>
    <w:p w:rsidR="00292C5C" w:rsidRDefault="00BB0EF0" w:rsidP="00292C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Дошкольный период является сенс</w:t>
      </w:r>
      <w:r w:rsidR="00292C5C">
        <w:rPr>
          <w:sz w:val="24"/>
          <w:szCs w:val="24"/>
        </w:rPr>
        <w:t xml:space="preserve">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 из «натуральных» по Выготскому Л.С.,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 </w:t>
      </w:r>
    </w:p>
    <w:p w:rsidR="00AA146D" w:rsidRDefault="00AA146D" w:rsidP="00AA1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учитывает: конкретные условия, которые создаются в дошкольном образовательном учреждении любого вида; собственную нетрадиционную модель организации обучения, воспитания и развития дошкольников; педагогические технологии обучения, которые применяются в работе с детьми; мотивацию образовательной деятельности воспитанников дошкольного учреждения. </w:t>
      </w:r>
    </w:p>
    <w:p w:rsidR="00AA146D" w:rsidRDefault="00AA146D" w:rsidP="00292C5C">
      <w:pPr>
        <w:spacing w:after="0" w:line="240" w:lineRule="auto"/>
        <w:jc w:val="both"/>
        <w:rPr>
          <w:sz w:val="24"/>
          <w:szCs w:val="24"/>
        </w:rPr>
      </w:pPr>
    </w:p>
    <w:p w:rsidR="00292C5C" w:rsidRDefault="00292C5C" w:rsidP="00292C5C">
      <w:pPr>
        <w:pStyle w:val="c14"/>
        <w:spacing w:before="0" w:beforeAutospacing="0" w:after="0" w:afterAutospacing="0" w:line="270" w:lineRule="atLeast"/>
        <w:ind w:firstLine="568"/>
        <w:jc w:val="both"/>
      </w:pPr>
    </w:p>
    <w:p w:rsidR="00292C5C" w:rsidRDefault="00292C5C" w:rsidP="006C5BD1">
      <w:pPr>
        <w:pStyle w:val="11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Цели и задачи программы</w:t>
      </w:r>
    </w:p>
    <w:p w:rsidR="00292C5C" w:rsidRDefault="00292C5C" w:rsidP="00292C5C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92C5C" w:rsidRDefault="00292C5C" w:rsidP="00C1145C">
      <w:pPr>
        <w:pStyle w:val="c14"/>
        <w:spacing w:before="0" w:beforeAutospacing="0" w:after="0" w:afterAutospacing="0"/>
        <w:ind w:firstLine="567"/>
        <w:jc w:val="both"/>
      </w:pPr>
      <w:r>
        <w:rPr>
          <w:b/>
          <w:bCs/>
          <w:iCs/>
          <w:bdr w:val="none" w:sz="0" w:space="0" w:color="auto" w:frame="1"/>
          <w:shd w:val="clear" w:color="auto" w:fill="FFFFFF"/>
        </w:rPr>
        <w:t>Цель РП</w:t>
      </w:r>
      <w:r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 </w:t>
      </w:r>
      <w:r>
        <w:rPr>
          <w:shd w:val="clear" w:color="auto" w:fill="FFFFFF"/>
        </w:rPr>
        <w:t xml:space="preserve">-  </w:t>
      </w:r>
      <w:r>
        <w:t>создание системы работ</w:t>
      </w:r>
      <w:r w:rsidR="00C1145C">
        <w:t xml:space="preserve">ы по социально-коммуникативному развитию </w:t>
      </w:r>
      <w:r w:rsidR="000C7249">
        <w:t>обеспечивающих эмоциональное благополучие каждого ребенка и на этой базеразвитие его индивидуальности, позитивных личностных качеств</w:t>
      </w:r>
      <w:r w:rsidR="00125996">
        <w:t>,</w:t>
      </w:r>
      <w:r>
        <w:t xml:space="preserve"> создание условий для его самореализации.</w:t>
      </w:r>
    </w:p>
    <w:p w:rsidR="00292C5C" w:rsidRDefault="00292C5C" w:rsidP="00C1145C">
      <w:pPr>
        <w:pStyle w:val="c14"/>
        <w:spacing w:before="0" w:beforeAutospacing="0" w:after="0" w:afterAutospacing="0"/>
        <w:jc w:val="both"/>
      </w:pPr>
      <w:r>
        <w:t>Для достижения поставленной цели реализуются следующие </w:t>
      </w:r>
      <w:r>
        <w:rPr>
          <w:b/>
          <w:bCs/>
        </w:rPr>
        <w:t>задачи:</w:t>
      </w:r>
      <w:r>
        <w:t> </w:t>
      </w:r>
    </w:p>
    <w:p w:rsidR="00C1145C" w:rsidRDefault="00C1145C" w:rsidP="006C5BD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145C">
        <w:rPr>
          <w:sz w:val="24"/>
          <w:szCs w:val="24"/>
        </w:rPr>
        <w:t>Развитие познавательных и психических процессов восприятия, памяти,    внимания, воображения.</w:t>
      </w:r>
    </w:p>
    <w:p w:rsidR="00C1145C" w:rsidRPr="00C1145C" w:rsidRDefault="00C1145C" w:rsidP="006C5BD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145C">
        <w:rPr>
          <w:sz w:val="24"/>
          <w:szCs w:val="24"/>
        </w:rPr>
        <w:t>Развитие интеллектуальной сферы развитие мыслительных умений, наглядно действенного, наглядно образного, словесно логического, творческого и критического мышления.</w:t>
      </w:r>
    </w:p>
    <w:p w:rsidR="00C1145C" w:rsidRPr="00C1145C" w:rsidRDefault="00C1145C" w:rsidP="006C5BD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145C">
        <w:rPr>
          <w:sz w:val="24"/>
          <w:szCs w:val="24"/>
        </w:rPr>
        <w:t>Развитие эмоциональной сферы. Введение ребенка в мир человеческих эмоций.</w:t>
      </w:r>
    </w:p>
    <w:p w:rsidR="00C1145C" w:rsidRPr="00C1145C" w:rsidRDefault="00C1145C" w:rsidP="006C5BD1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1145C">
        <w:rPr>
          <w:sz w:val="24"/>
          <w:szCs w:val="24"/>
        </w:rPr>
        <w:t>Развитие коммуникативных умений, необходимых для успешного протекания процесса общения.</w:t>
      </w:r>
    </w:p>
    <w:p w:rsidR="00C1145C" w:rsidRDefault="00C1145C" w:rsidP="00C114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Развитие личностной сферы формирование адекватной самооценки, повышение уверенности в себе.</w:t>
      </w:r>
    </w:p>
    <w:p w:rsidR="00C1145C" w:rsidRDefault="00C1145C" w:rsidP="00C1145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6.Развитие волевой сферы произвольности и психических процессов,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, необходимых для успешного обучения в школе.</w:t>
      </w:r>
    </w:p>
    <w:p w:rsidR="00C1145C" w:rsidRDefault="00C1145C" w:rsidP="00C1145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7.Формирование позитивной мотивации к обучению.</w:t>
      </w:r>
    </w:p>
    <w:p w:rsidR="00C1145C" w:rsidRDefault="00C1145C" w:rsidP="00C1145C">
      <w:pPr>
        <w:pStyle w:val="c14"/>
        <w:spacing w:before="0" w:beforeAutospacing="0" w:after="0" w:afterAutospacing="0"/>
        <w:jc w:val="both"/>
      </w:pPr>
    </w:p>
    <w:p w:rsidR="00292C5C" w:rsidRDefault="00292C5C" w:rsidP="006C5BD1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</w:rPr>
        <w:t>Принципы и подходы к формированию РП</w:t>
      </w:r>
    </w:p>
    <w:p w:rsidR="00292C5C" w:rsidRDefault="00292C5C" w:rsidP="00AA1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Принципы, сформулированные  на основе требований  ФГОС:</w:t>
      </w:r>
    </w:p>
    <w:p w:rsidR="00292C5C" w:rsidRDefault="00292C5C" w:rsidP="006C5BD1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2E285E" w:rsidRDefault="002E285E" w:rsidP="002E285E">
      <w:pPr>
        <w:pStyle w:val="11"/>
        <w:shd w:val="clear" w:color="auto" w:fill="FFFFFF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292C5C" w:rsidRPr="0051077F" w:rsidRDefault="00292C5C" w:rsidP="0051077F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Личностно-развивающий и гуманистический характер взаимодействия взрослых </w:t>
      </w:r>
      <w:r w:rsidRPr="0051077F">
        <w:rPr>
          <w:rFonts w:ascii="Times New Roman" w:hAnsi="Times New Roman"/>
          <w:color w:val="000000"/>
          <w:sz w:val="24"/>
          <w:szCs w:val="24"/>
        </w:rPr>
        <w:t>(родителей (законных представителей), педагогических и иных работников  ДОУ) и детей.</w:t>
      </w:r>
    </w:p>
    <w:p w:rsidR="00292C5C" w:rsidRDefault="00292C5C" w:rsidP="006C5BD1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Уважение личности ребенка.</w:t>
      </w:r>
    </w:p>
    <w:p w:rsidR="00292C5C" w:rsidRPr="00125996" w:rsidRDefault="00292C5C" w:rsidP="006C5BD1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709" w:hanging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r w:rsidR="00125996">
        <w:rPr>
          <w:rFonts w:ascii="Times New Roman" w:hAnsi="Times New Roman"/>
          <w:color w:val="000000"/>
          <w:sz w:val="24"/>
          <w:szCs w:val="24"/>
        </w:rPr>
        <w:t>о-эстетическое развитие ребенка</w:t>
      </w:r>
    </w:p>
    <w:p w:rsidR="00292C5C" w:rsidRDefault="00292C5C" w:rsidP="0029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C5C" w:rsidRDefault="00292C5C" w:rsidP="0029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Принципы, сформулированные на основе </w:t>
      </w:r>
    </w:p>
    <w:p w:rsidR="00292C5C" w:rsidRDefault="00292C5C" w:rsidP="0029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особенностей программы «Радуга»:</w:t>
      </w:r>
    </w:p>
    <w:p w:rsidR="00292C5C" w:rsidRDefault="00292C5C" w:rsidP="006C5BD1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психическое развитие ребенка;</w:t>
      </w:r>
    </w:p>
    <w:p w:rsidR="00292C5C" w:rsidRDefault="00292C5C" w:rsidP="006C5BD1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научной обоснованности и практи</w:t>
      </w:r>
      <w:r>
        <w:rPr>
          <w:rFonts w:ascii="Times New Roman" w:hAnsi="Times New Roman"/>
          <w:sz w:val="24"/>
          <w:szCs w:val="24"/>
        </w:rPr>
        <w:softHyphen/>
        <w:t>ческой применимости, основывается на базовых положени</w:t>
      </w:r>
      <w:r>
        <w:rPr>
          <w:rFonts w:ascii="Times New Roman" w:hAnsi="Times New Roman"/>
          <w:sz w:val="24"/>
          <w:szCs w:val="24"/>
        </w:rPr>
        <w:softHyphen/>
        <w:t>ях возрастной психологии и дошкольной педагогики;</w:t>
      </w:r>
    </w:p>
    <w:p w:rsidR="00292C5C" w:rsidRDefault="00292C5C" w:rsidP="006C5BD1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</w:t>
      </w:r>
      <w:r>
        <w:rPr>
          <w:rFonts w:ascii="Times New Roman" w:hAnsi="Times New Roman"/>
          <w:sz w:val="24"/>
          <w:szCs w:val="24"/>
        </w:rPr>
        <w:softHyphen/>
        <w:t>ставленные цели и задачи на разумном минимально необ</w:t>
      </w:r>
      <w:r>
        <w:rPr>
          <w:rFonts w:ascii="Times New Roman" w:hAnsi="Times New Roman"/>
          <w:sz w:val="24"/>
          <w:szCs w:val="24"/>
        </w:rPr>
        <w:softHyphen/>
        <w:t>ходимом и достаточном материале, не допуская перегру</w:t>
      </w:r>
      <w:r>
        <w:rPr>
          <w:rFonts w:ascii="Times New Roman" w:hAnsi="Times New Roman"/>
          <w:sz w:val="24"/>
          <w:szCs w:val="24"/>
        </w:rPr>
        <w:softHyphen/>
        <w:t>женности детей;</w:t>
      </w:r>
    </w:p>
    <w:p w:rsidR="00292C5C" w:rsidRDefault="00292C5C" w:rsidP="006C5BD1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воспитательных, развивающих и обучающих целей и задач образования дошкольников;</w:t>
      </w:r>
    </w:p>
    <w:p w:rsidR="00292C5C" w:rsidRDefault="00292C5C" w:rsidP="006C5BD1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Принципа интеграции образователь</w:t>
      </w:r>
      <w:r>
        <w:rPr>
          <w:rFonts w:ascii="Times New Roman" w:hAnsi="Times New Roman"/>
          <w:sz w:val="24"/>
          <w:szCs w:val="24"/>
        </w:rPr>
        <w:softHyphen/>
        <w:t>ных областей в соответствии с возрастными возможностя</w:t>
      </w:r>
      <w:r>
        <w:rPr>
          <w:rFonts w:ascii="Times New Roman" w:hAnsi="Times New Roman"/>
          <w:sz w:val="24"/>
          <w:szCs w:val="24"/>
        </w:rPr>
        <w:softHyphen/>
        <w:t>ми и особенностями детей, а также спецификой  образовательных  облас</w:t>
      </w:r>
      <w:r>
        <w:rPr>
          <w:rFonts w:ascii="Times New Roman" w:hAnsi="Times New Roman"/>
          <w:sz w:val="24"/>
          <w:szCs w:val="24"/>
        </w:rPr>
        <w:softHyphen/>
        <w:t>тей;</w:t>
      </w:r>
    </w:p>
    <w:p w:rsidR="00292C5C" w:rsidRDefault="00292C5C" w:rsidP="006C5BD1">
      <w:pPr>
        <w:pStyle w:val="11"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комплексно-тематического построения образо</w:t>
      </w:r>
      <w:r>
        <w:rPr>
          <w:rFonts w:ascii="Times New Roman" w:hAnsi="Times New Roman"/>
          <w:sz w:val="24"/>
          <w:szCs w:val="24"/>
        </w:rPr>
        <w:softHyphen/>
        <w:t>вательного процесса. Данный под</w:t>
      </w:r>
      <w:r>
        <w:rPr>
          <w:rFonts w:ascii="Times New Roman" w:hAnsi="Times New Roman"/>
          <w:sz w:val="24"/>
          <w:szCs w:val="24"/>
        </w:rPr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использует ведущую деятельность дошкольни</w:t>
      </w:r>
      <w:r>
        <w:rPr>
          <w:rFonts w:ascii="Times New Roman" w:hAnsi="Times New Roman"/>
          <w:sz w:val="24"/>
          <w:szCs w:val="24"/>
        </w:rPr>
        <w:softHyphen/>
        <w:t>ка — игру как основу организации жизнедеятельности дет</w:t>
      </w:r>
      <w:r>
        <w:rPr>
          <w:rFonts w:ascii="Times New Roman" w:hAnsi="Times New Roman"/>
          <w:sz w:val="24"/>
          <w:szCs w:val="24"/>
        </w:rPr>
        <w:softHyphen/>
        <w:t>ского сообщества.</w:t>
      </w:r>
    </w:p>
    <w:p w:rsidR="00292C5C" w:rsidRDefault="00292C5C" w:rsidP="00292C5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292C5C" w:rsidRDefault="00292C5C" w:rsidP="006C5BD1">
      <w:pPr>
        <w:pStyle w:val="a5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b/>
          <w:color w:val="000000"/>
        </w:rPr>
      </w:pPr>
      <w:r>
        <w:rPr>
          <w:b/>
        </w:rPr>
        <w:t xml:space="preserve"> Значимые характеристики, в том числе характеристики  особенност</w:t>
      </w:r>
      <w:r w:rsidR="00125996">
        <w:rPr>
          <w:b/>
        </w:rPr>
        <w:t>ей социально-коммуникативного</w:t>
      </w:r>
      <w:r>
        <w:rPr>
          <w:b/>
        </w:rPr>
        <w:t xml:space="preserve"> развития детей дошкольного возраста</w:t>
      </w:r>
    </w:p>
    <w:p w:rsidR="00292C5C" w:rsidRDefault="00292C5C" w:rsidP="00292C5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292C5C" w:rsidRDefault="00292C5C" w:rsidP="00292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участниками реализации Программы являются дошкольного возраста, педагоги, родители (законные представители).</w:t>
      </w:r>
    </w:p>
    <w:p w:rsidR="00292C5C" w:rsidRDefault="00292C5C" w:rsidP="00292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C5C" w:rsidRDefault="00292C5C" w:rsidP="0029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Общие сведения о коллективе детей:</w:t>
      </w:r>
    </w:p>
    <w:p w:rsidR="00292C5C" w:rsidRDefault="00292C5C" w:rsidP="00292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2"/>
        <w:gridCol w:w="2451"/>
        <w:gridCol w:w="3408"/>
      </w:tblGrid>
      <w:tr w:rsidR="00292C5C" w:rsidTr="005107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5C" w:rsidRDefault="0029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5C" w:rsidRDefault="0029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C5C" w:rsidRDefault="00292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292C5C" w:rsidTr="0051077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125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Дошкольный возраст: от 6</w:t>
            </w:r>
            <w:r w:rsidR="00292C5C">
              <w:rPr>
                <w:rFonts w:ascii="Times New Roman" w:hAnsi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12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групп - 2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292C5C" w:rsidP="006C5B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«А»</w:t>
            </w:r>
          </w:p>
          <w:p w:rsidR="00292C5C" w:rsidRDefault="00292C5C" w:rsidP="006C5BD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«Б»</w:t>
            </w:r>
          </w:p>
        </w:tc>
      </w:tr>
    </w:tbl>
    <w:p w:rsidR="00292C5C" w:rsidRDefault="00292C5C" w:rsidP="00292C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2C5C" w:rsidRDefault="00292C5C" w:rsidP="00125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Общие сведения о педагоге, реализующем РП:</w:t>
      </w:r>
    </w:p>
    <w:p w:rsidR="00125996" w:rsidRDefault="00125996" w:rsidP="00125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2"/>
        <w:gridCol w:w="5129"/>
      </w:tblGrid>
      <w:tr w:rsidR="00292C5C" w:rsidTr="00125996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292C5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5C" w:rsidRDefault="0012599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</w:tr>
      <w:tr w:rsidR="00125996" w:rsidTr="00125996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6" w:rsidRDefault="0012599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96" w:rsidRDefault="0012599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Педагог-психолог</w:t>
            </w:r>
          </w:p>
        </w:tc>
      </w:tr>
      <w:tr w:rsidR="00292C5C" w:rsidTr="00125996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292C5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Образование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12599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высшее</w:t>
            </w:r>
          </w:p>
        </w:tc>
      </w:tr>
      <w:tr w:rsidR="00292C5C" w:rsidTr="00125996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292C5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Квалификационная категория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12599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</w:tr>
      <w:tr w:rsidR="00292C5C" w:rsidTr="00125996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292C5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Курсы повышения квалификации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12599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292C5C">
              <w:rPr>
                <w:color w:val="000000"/>
              </w:rPr>
              <w:t xml:space="preserve"> г.</w:t>
            </w:r>
          </w:p>
        </w:tc>
      </w:tr>
      <w:tr w:rsidR="00292C5C" w:rsidTr="00125996"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292C5C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Стаж работы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C5C" w:rsidRDefault="00125996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 г.</w:t>
            </w:r>
          </w:p>
        </w:tc>
      </w:tr>
    </w:tbl>
    <w:p w:rsidR="00125996" w:rsidRDefault="00125996" w:rsidP="0051077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2E285E" w:rsidRDefault="002E285E" w:rsidP="0051077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2E285E" w:rsidRPr="0051077F" w:rsidRDefault="002E285E" w:rsidP="0051077F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5</w:t>
      </w:r>
    </w:p>
    <w:p w:rsidR="00292C5C" w:rsidRDefault="00292C5C" w:rsidP="0029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Общие сведения о семьях воспитанников:</w:t>
      </w:r>
    </w:p>
    <w:p w:rsidR="00292C5C" w:rsidRDefault="00292C5C" w:rsidP="00292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77F" w:rsidRDefault="00292C5C" w:rsidP="00510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посещают дети из разных национальных семей  (в основном это  - русские, даргинцы, туркмены, армяне, осетины, таджики и др.). Также есть воспитанники из многодетных, неполных и малообеспеченных семей. В основном родители (законные представители) имеют высшее и среднее профессиональное образование, редко - среднее.</w:t>
      </w:r>
    </w:p>
    <w:p w:rsidR="0051077F" w:rsidRDefault="0051077F" w:rsidP="0051077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51077F" w:rsidRDefault="00292C5C" w:rsidP="005107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Основной социальный статус родителей (законных представителей) – служащие и р</w:t>
      </w:r>
      <w:r w:rsidR="0051077F">
        <w:rPr>
          <w:rFonts w:ascii="Times New Roman" w:hAnsi="Times New Roman"/>
          <w:sz w:val="24"/>
          <w:szCs w:val="24"/>
        </w:rPr>
        <w:t>абочие, редко – предприниматели.</w:t>
      </w:r>
    </w:p>
    <w:p w:rsidR="00292C5C" w:rsidRDefault="00292C5C" w:rsidP="00292C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 (законными представителями), взаимопонимание и сотрудничество.</w:t>
      </w:r>
    </w:p>
    <w:p w:rsidR="00292C5C" w:rsidRDefault="00292C5C" w:rsidP="00292C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2C5C" w:rsidRDefault="00292C5C" w:rsidP="00292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Характеристики особенностей развития дошкольного возраста</w:t>
      </w:r>
    </w:p>
    <w:p w:rsidR="00292C5C" w:rsidRDefault="00292C5C" w:rsidP="00292C5C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(подробно сформулированы в примерной основной образовательной программе дошкольного образования «Радуга» в соответствии с ФГОС / [С.Г.Якобсон, Т.И. </w:t>
      </w:r>
      <w:proofErr w:type="spellStart"/>
      <w:r>
        <w:rPr>
          <w:rFonts w:ascii="Times New Roman" w:hAnsi="Times New Roman"/>
          <w:i/>
          <w:sz w:val="24"/>
          <w:szCs w:val="24"/>
        </w:rPr>
        <w:t>Гризик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/>
          <w:i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др.; науч.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Рук.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Е.В. Соловьева].  –  2-е изд., </w:t>
      </w:r>
      <w:proofErr w:type="spellStart"/>
      <w:r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- М.: Просвещение, 2016. – 232 с.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ил. – </w:t>
      </w:r>
      <w:r>
        <w:rPr>
          <w:rFonts w:ascii="Times New Roman" w:hAnsi="Times New Roman"/>
          <w:i/>
          <w:sz w:val="24"/>
          <w:szCs w:val="24"/>
          <w:lang w:val="en-US"/>
        </w:rPr>
        <w:t>ISBN</w:t>
      </w:r>
      <w:r>
        <w:rPr>
          <w:rFonts w:ascii="Times New Roman" w:hAnsi="Times New Roman"/>
          <w:i/>
          <w:sz w:val="24"/>
          <w:szCs w:val="24"/>
        </w:rPr>
        <w:t xml:space="preserve"> 978-5-09-039847-3):</w:t>
      </w:r>
    </w:p>
    <w:p w:rsidR="00C84C36" w:rsidRDefault="00C84C36" w:rsidP="00292C5C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C84C36" w:rsidRDefault="00C84C36" w:rsidP="00C84C36">
      <w:pPr>
        <w:pStyle w:val="41"/>
        <w:ind w:left="0" w:right="-2"/>
        <w:jc w:val="center"/>
        <w:rPr>
          <w:rFonts w:ascii="Times New Roman" w:hAnsi="Times New Roman"/>
          <w:spacing w:val="8"/>
          <w:w w:val="105"/>
          <w:sz w:val="24"/>
          <w:szCs w:val="24"/>
          <w:u w:val="single"/>
          <w:lang w:val="ru-RU"/>
        </w:rPr>
      </w:pPr>
      <w:r>
        <w:rPr>
          <w:rFonts w:ascii="Times New Roman" w:hAnsi="Times New Roman"/>
          <w:spacing w:val="7"/>
          <w:w w:val="105"/>
          <w:sz w:val="24"/>
          <w:szCs w:val="24"/>
          <w:u w:val="single"/>
          <w:lang w:val="ru-RU"/>
        </w:rPr>
        <w:t xml:space="preserve">«Мечтатели, помощники, </w:t>
      </w:r>
      <w:r>
        <w:rPr>
          <w:rFonts w:ascii="Times New Roman" w:hAnsi="Times New Roman"/>
          <w:spacing w:val="6"/>
          <w:w w:val="105"/>
          <w:sz w:val="24"/>
          <w:szCs w:val="24"/>
          <w:u w:val="single"/>
          <w:lang w:val="ru-RU"/>
        </w:rPr>
        <w:t xml:space="preserve">будущие </w:t>
      </w:r>
      <w:r>
        <w:rPr>
          <w:rFonts w:ascii="Times New Roman" w:hAnsi="Times New Roman"/>
          <w:spacing w:val="7"/>
          <w:w w:val="105"/>
          <w:sz w:val="24"/>
          <w:szCs w:val="24"/>
          <w:u w:val="single"/>
          <w:lang w:val="ru-RU"/>
        </w:rPr>
        <w:t xml:space="preserve">ученики»: </w:t>
      </w:r>
      <w:r>
        <w:rPr>
          <w:rFonts w:ascii="Times New Roman" w:hAnsi="Times New Roman"/>
          <w:spacing w:val="2"/>
          <w:w w:val="105"/>
          <w:sz w:val="24"/>
          <w:szCs w:val="24"/>
          <w:u w:val="single"/>
          <w:lang w:val="ru-RU"/>
        </w:rPr>
        <w:t>6—8</w:t>
      </w:r>
      <w:r>
        <w:rPr>
          <w:rFonts w:ascii="Times New Roman" w:hAnsi="Times New Roman"/>
          <w:spacing w:val="8"/>
          <w:w w:val="105"/>
          <w:sz w:val="24"/>
          <w:szCs w:val="24"/>
          <w:u w:val="single"/>
          <w:lang w:val="ru-RU"/>
        </w:rPr>
        <w:t>лет</w:t>
      </w:r>
    </w:p>
    <w:p w:rsidR="00BB0EF0" w:rsidRDefault="00BB0EF0" w:rsidP="00C84C36">
      <w:pPr>
        <w:pStyle w:val="41"/>
        <w:ind w:left="0" w:right="-2"/>
        <w:jc w:val="center"/>
        <w:rPr>
          <w:rFonts w:ascii="Times New Roman" w:hAnsi="Times New Roman"/>
          <w:b w:val="0"/>
          <w:bCs w:val="0"/>
          <w:sz w:val="24"/>
          <w:szCs w:val="24"/>
          <w:u w:val="single"/>
          <w:lang w:val="ru-RU"/>
        </w:rPr>
      </w:pPr>
    </w:p>
    <w:p w:rsidR="00C84C36" w:rsidRDefault="00C84C36" w:rsidP="00C84C36">
      <w:pPr>
        <w:pStyle w:val="a6"/>
        <w:ind w:right="-2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Ключ возраста. </w:t>
      </w:r>
      <w:r>
        <w:rPr>
          <w:rFonts w:ascii="Times New Roman" w:hAnsi="Times New Roman"/>
          <w:w w:val="105"/>
          <w:sz w:val="24"/>
          <w:szCs w:val="24"/>
          <w:lang w:val="ru-RU"/>
        </w:rPr>
        <w:t>Произвольность поведения и психических процессов имеет решающеезначениедляуспешностишкольногообучения,ибоозначаетумениеребёнка подчинятьсвоидействиятребованиямучителя</w:t>
      </w:r>
      <w:proofErr w:type="gramStart"/>
      <w:r>
        <w:rPr>
          <w:rFonts w:ascii="Times New Roman" w:hAnsi="Times New Roman"/>
          <w:w w:val="105"/>
          <w:sz w:val="24"/>
          <w:szCs w:val="24"/>
          <w:lang w:val="ru-RU"/>
        </w:rPr>
        <w:t>.В</w:t>
      </w:r>
      <w:proofErr w:type="gramEnd"/>
      <w:r>
        <w:rPr>
          <w:rFonts w:ascii="Times New Roman" w:hAnsi="Times New Roman"/>
          <w:w w:val="105"/>
          <w:sz w:val="24"/>
          <w:szCs w:val="24"/>
          <w:lang w:val="ru-RU"/>
        </w:rPr>
        <w:t xml:space="preserve">школе,какизвестно,ребёнокзанимается не тем, чем хочется, а прилагает все усилия для достижения целей, поставленныхучителем.Трудностьвдостижениииудержаниитакихцелейсостоитвтом,что невсёучебноесодержание,дажеприсамойудачнойметодике,будетзахватывающе интереснодлявсехдетей.Поэтомуребёнокдолженнетолькорешатьпоставленную задачупосодержанию,например,аккуратнописатьпалочки,ноиуметьзаставитьсебя заниматься написанием палочек, </w:t>
      </w:r>
      <w:r>
        <w:rPr>
          <w:rFonts w:ascii="Times New Roman" w:hAnsi="Times New Roman"/>
          <w:spacing w:val="-3"/>
          <w:w w:val="105"/>
          <w:sz w:val="24"/>
          <w:szCs w:val="24"/>
          <w:lang w:val="ru-RU"/>
        </w:rPr>
        <w:t xml:space="preserve">когда </w:t>
      </w:r>
      <w:r>
        <w:rPr>
          <w:rFonts w:ascii="Times New Roman" w:hAnsi="Times New Roman"/>
          <w:w w:val="105"/>
          <w:sz w:val="24"/>
          <w:szCs w:val="24"/>
          <w:lang w:val="ru-RU"/>
        </w:rPr>
        <w:t xml:space="preserve">на самом деле ему хочется рисовать что-то другое, </w:t>
      </w:r>
      <w:proofErr w:type="spellStart"/>
      <w:r>
        <w:rPr>
          <w:rFonts w:ascii="Times New Roman" w:hAnsi="Times New Roman"/>
          <w:w w:val="105"/>
          <w:sz w:val="24"/>
          <w:szCs w:val="24"/>
          <w:lang w:val="ru-RU"/>
        </w:rPr>
        <w:t>например</w:t>
      </w:r>
      <w:r>
        <w:rPr>
          <w:rFonts w:ascii="Times New Roman" w:hAnsi="Times New Roman"/>
          <w:spacing w:val="-4"/>
          <w:w w:val="105"/>
          <w:sz w:val="24"/>
          <w:szCs w:val="24"/>
          <w:lang w:val="ru-RU"/>
        </w:rPr>
        <w:t>самолёт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(стр. 38-41).</w:t>
      </w:r>
    </w:p>
    <w:p w:rsidR="00C84C36" w:rsidRDefault="00C84C36" w:rsidP="00C84C36">
      <w:pPr>
        <w:pStyle w:val="a6"/>
        <w:spacing w:line="247" w:lineRule="auto"/>
        <w:ind w:left="0" w:right="38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B0EF0" w:rsidRPr="005146F3" w:rsidRDefault="00C84C36" w:rsidP="006C5BD1">
      <w:pPr>
        <w:pStyle w:val="a6"/>
        <w:numPr>
          <w:ilvl w:val="1"/>
          <w:numId w:val="10"/>
        </w:numPr>
        <w:spacing w:before="77" w:line="247" w:lineRule="auto"/>
        <w:ind w:right="-1"/>
        <w:jc w:val="both"/>
        <w:rPr>
          <w:rFonts w:ascii="Times New Roman" w:hAnsi="Times New Roman"/>
          <w:b/>
          <w:color w:val="231F20"/>
          <w:w w:val="105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Целевые ориентиры образования на этапе завершения дошкольного </w:t>
      </w:r>
      <w:r w:rsidRPr="005146F3">
        <w:rPr>
          <w:rFonts w:ascii="Times New Roman" w:hAnsi="Times New Roman"/>
          <w:b/>
          <w:sz w:val="24"/>
          <w:szCs w:val="24"/>
          <w:lang w:val="ru-RU"/>
        </w:rPr>
        <w:t>образования</w:t>
      </w:r>
    </w:p>
    <w:p w:rsidR="00C84C36" w:rsidRDefault="00C84C36" w:rsidP="005146F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Целевые ориентиры на этапе завершения  дошкольного образования:</w:t>
      </w:r>
    </w:p>
    <w:p w:rsidR="00BB0EF0" w:rsidRDefault="00BB0EF0" w:rsidP="00BB0EF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1.Развитие у детей старшего дошкольного возраста познавательных и психических процессов (восприятие, память, внимание, воображение).</w:t>
      </w:r>
    </w:p>
    <w:p w:rsidR="00BB0EF0" w:rsidRDefault="00BB0EF0" w:rsidP="00BB0EF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2.Развитие интеллектуальной сферы мыслительных умений наглядно-образного, наглядно-действенного, словестно-логического, творческого и критического мышления.</w:t>
      </w:r>
    </w:p>
    <w:p w:rsidR="00BB0EF0" w:rsidRDefault="00BB0EF0" w:rsidP="00BB0EF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3.Развитие эмоциональной сферы, эмоциональной устойчивости, на фоне которой будет возможно развитие и протекание учебной деятельности.</w:t>
      </w:r>
    </w:p>
    <w:p w:rsidR="00BB0EF0" w:rsidRDefault="00BB0EF0" w:rsidP="00BB0EF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4.Развитие коммуникативных умений, навыков общения со сверстниками и окружающими людьми.</w:t>
      </w:r>
    </w:p>
    <w:p w:rsidR="00BB0EF0" w:rsidRDefault="00BB0EF0" w:rsidP="00BB0EF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5.Повышение уровня развития мотивационной сферы, формирование положительной самооценки, уверенности в себе.</w:t>
      </w:r>
    </w:p>
    <w:p w:rsidR="00BB0EF0" w:rsidRPr="00AA146D" w:rsidRDefault="0060082D" w:rsidP="00AA146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6.Развитие волевой сферы, произвольности,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, рационального</w:t>
      </w:r>
      <w:r w:rsidR="00BB0EF0">
        <w:rPr>
          <w:sz w:val="24"/>
          <w:szCs w:val="24"/>
        </w:rPr>
        <w:t xml:space="preserve"> подход</w:t>
      </w:r>
      <w:r>
        <w:rPr>
          <w:sz w:val="24"/>
          <w:szCs w:val="24"/>
        </w:rPr>
        <w:t>а</w:t>
      </w:r>
      <w:r w:rsidR="00AA146D">
        <w:rPr>
          <w:sz w:val="24"/>
          <w:szCs w:val="24"/>
        </w:rPr>
        <w:t xml:space="preserve"> к действительности.</w:t>
      </w:r>
    </w:p>
    <w:p w:rsidR="00AA146D" w:rsidRDefault="00AA146D" w:rsidP="00AA1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B0EF0" w:rsidRPr="00BB0EF0" w:rsidRDefault="00BB0EF0" w:rsidP="00AA146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B0EF0">
        <w:rPr>
          <w:rFonts w:ascii="Times New Roman" w:hAnsi="Times New Roman"/>
          <w:color w:val="000000"/>
          <w:sz w:val="24"/>
          <w:szCs w:val="24"/>
        </w:rPr>
        <w:t>6</w:t>
      </w:r>
    </w:p>
    <w:p w:rsidR="00AA146D" w:rsidRDefault="00AA146D" w:rsidP="00AA146D">
      <w:pPr>
        <w:pStyle w:val="11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A146D" w:rsidRDefault="00AA146D" w:rsidP="00AA146D">
      <w:pPr>
        <w:pStyle w:val="11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AA146D" w:rsidRDefault="00C84C36" w:rsidP="00AA146D">
      <w:pPr>
        <w:pStyle w:val="11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B0EF0">
        <w:rPr>
          <w:rFonts w:ascii="Times New Roman" w:hAnsi="Times New Roman"/>
          <w:b/>
          <w:sz w:val="24"/>
          <w:szCs w:val="24"/>
        </w:rPr>
        <w:t>По итогам освоения Программы «Радуга» ребенок:</w:t>
      </w:r>
    </w:p>
    <w:p w:rsidR="00F97D00" w:rsidRDefault="00F97D00" w:rsidP="00F97D0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571BC" w:rsidRDefault="00E571BC" w:rsidP="00F97D0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571BC">
        <w:rPr>
          <w:rFonts w:ascii="Times New Roman" w:hAnsi="Times New Roman"/>
          <w:sz w:val="24"/>
          <w:szCs w:val="24"/>
        </w:rPr>
        <w:t>имеет физическое развитие, соответствующее</w:t>
      </w:r>
      <w:r>
        <w:rPr>
          <w:rFonts w:ascii="Times New Roman" w:hAnsi="Times New Roman"/>
          <w:sz w:val="24"/>
          <w:szCs w:val="24"/>
        </w:rPr>
        <w:t xml:space="preserve"> возрастным нормативным показателям; у него сформированы основные физические качества, потребность в ф</w:t>
      </w:r>
      <w:r w:rsidR="005146F3">
        <w:rPr>
          <w:rFonts w:ascii="Times New Roman" w:hAnsi="Times New Roman"/>
          <w:sz w:val="24"/>
          <w:szCs w:val="24"/>
        </w:rPr>
        <w:t>изической активности, движении; проявляет индивидуальный интерес к какой-то форме двигательной активности;</w:t>
      </w:r>
    </w:p>
    <w:p w:rsidR="005146F3" w:rsidRDefault="005146F3" w:rsidP="00F97D0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владеет основными культурно-гигиеническими навыками; самостоятельно и осознанно их реализует в своей жизнедеятельности;</w:t>
      </w:r>
    </w:p>
    <w:p w:rsidR="005146F3" w:rsidRDefault="005146F3" w:rsidP="00F97D0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понимает и разделяет ценность здорового образа жизни, умеет соблюдать элементарные правила охраны своего здоровья и здоровья окружающих, имеет соответствующую возрастным возможностям представление о безопасном поведении в быту, в природе, среди незнакомых людей; </w:t>
      </w:r>
    </w:p>
    <w:p w:rsidR="00F97D00" w:rsidRDefault="00F97D00" w:rsidP="00F97D00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7D00">
        <w:rPr>
          <w:rFonts w:ascii="Times New Roman" w:hAnsi="Times New Roman"/>
          <w:sz w:val="24"/>
          <w:szCs w:val="24"/>
        </w:rPr>
        <w:t>- познавательно активен, любознателен,способен самостоятельно исследовать</w:t>
      </w:r>
      <w:r>
        <w:rPr>
          <w:rFonts w:ascii="Times New Roman" w:hAnsi="Times New Roman"/>
          <w:sz w:val="24"/>
          <w:szCs w:val="24"/>
        </w:rPr>
        <w:t>, экспериментировать, находить разнообразную информацию в различных источниках – книгах, энциклопедиях, фильмах, а также умеет задавать взрослым интересующие вопросы; имеет собственную сферу интересов;</w:t>
      </w:r>
    </w:p>
    <w:p w:rsidR="00C243D1" w:rsidRDefault="0060082D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82D">
        <w:rPr>
          <w:rFonts w:ascii="Times New Roman" w:hAnsi="Times New Roman"/>
          <w:sz w:val="24"/>
          <w:szCs w:val="24"/>
        </w:rPr>
        <w:t xml:space="preserve">- психологически </w:t>
      </w:r>
      <w:proofErr w:type="gramStart"/>
      <w:r w:rsidRPr="0060082D">
        <w:rPr>
          <w:rFonts w:ascii="Times New Roman" w:hAnsi="Times New Roman"/>
          <w:sz w:val="24"/>
          <w:szCs w:val="24"/>
        </w:rPr>
        <w:t>устойчив</w:t>
      </w:r>
      <w:proofErr w:type="gramEnd"/>
      <w:r w:rsidRPr="0060082D">
        <w:rPr>
          <w:rFonts w:ascii="Times New Roman" w:hAnsi="Times New Roman"/>
          <w:sz w:val="24"/>
          <w:szCs w:val="24"/>
        </w:rPr>
        <w:t xml:space="preserve"> к н</w:t>
      </w:r>
      <w:r>
        <w:rPr>
          <w:rFonts w:ascii="Times New Roman" w:hAnsi="Times New Roman"/>
          <w:sz w:val="24"/>
          <w:szCs w:val="24"/>
        </w:rPr>
        <w:t>еуспеху и умеет конструктивно преодолевать возникающие трудности;</w:t>
      </w:r>
    </w:p>
    <w:p w:rsidR="00784E62" w:rsidRDefault="00C243D1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самостоятелен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="005146F3">
        <w:rPr>
          <w:rFonts w:ascii="Times New Roman" w:hAnsi="Times New Roman"/>
          <w:sz w:val="24"/>
          <w:szCs w:val="24"/>
        </w:rPr>
        <w:t>одновременно умеет обращаться к</w:t>
      </w:r>
      <w:r>
        <w:rPr>
          <w:rFonts w:ascii="Times New Roman" w:hAnsi="Times New Roman"/>
          <w:sz w:val="24"/>
          <w:szCs w:val="24"/>
        </w:rPr>
        <w:t xml:space="preserve"> взрослым за помощью;</w:t>
      </w:r>
    </w:p>
    <w:p w:rsidR="00784E62" w:rsidRDefault="00C243D1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заинтересован в учении,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взрослого, выполнять его инструкции;</w:t>
      </w:r>
    </w:p>
    <w:p w:rsidR="00C243D1" w:rsidRDefault="00C243D1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эмоционально </w:t>
      </w:r>
      <w:proofErr w:type="gramStart"/>
      <w:r>
        <w:rPr>
          <w:rFonts w:ascii="Times New Roman" w:hAnsi="Times New Roman"/>
          <w:sz w:val="24"/>
          <w:szCs w:val="24"/>
        </w:rPr>
        <w:t>отзывчив</w:t>
      </w:r>
      <w:proofErr w:type="gramEnd"/>
      <w:r>
        <w:rPr>
          <w:rFonts w:ascii="Times New Roman" w:hAnsi="Times New Roman"/>
          <w:sz w:val="24"/>
          <w:szCs w:val="24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музыки, красоты окружающего мира;</w:t>
      </w:r>
    </w:p>
    <w:p w:rsidR="00C243D1" w:rsidRDefault="00C243D1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7D00">
        <w:rPr>
          <w:rFonts w:ascii="Times New Roman" w:hAnsi="Times New Roman"/>
          <w:sz w:val="24"/>
          <w:szCs w:val="24"/>
        </w:rPr>
        <w:t xml:space="preserve">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</w:t>
      </w:r>
      <w:proofErr w:type="gramStart"/>
      <w:r w:rsidR="00F97D00">
        <w:rPr>
          <w:rFonts w:ascii="Times New Roman" w:hAnsi="Times New Roman"/>
          <w:sz w:val="24"/>
          <w:szCs w:val="24"/>
        </w:rPr>
        <w:t>со</w:t>
      </w:r>
      <w:proofErr w:type="gramEnd"/>
      <w:r w:rsidR="00F97D00">
        <w:rPr>
          <w:rFonts w:ascii="Times New Roman" w:hAnsi="Times New Roman"/>
          <w:sz w:val="24"/>
          <w:szCs w:val="24"/>
        </w:rPr>
        <w:t xml:space="preserve"> взрослыми и сверстниками и произвольно может изменять его;</w:t>
      </w:r>
    </w:p>
    <w:p w:rsidR="00995AA7" w:rsidRDefault="00995AA7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способен произвольно управлять своим поведением и планировать действия; соблюдает общепринятые нормы и правила поведения – в том числе на улице (дорожные правила), правила поведения в общественных местах (театр, магазин, поликлиника, транспорт и т.д.);</w:t>
      </w:r>
    </w:p>
    <w:p w:rsidR="00995AA7" w:rsidRDefault="00995AA7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имеет базовые ценностные представления и руководствуется ими в собственном социальном поведении;</w:t>
      </w:r>
    </w:p>
    <w:p w:rsidR="00995AA7" w:rsidRDefault="00995AA7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интеллектуально </w:t>
      </w:r>
      <w:proofErr w:type="gramStart"/>
      <w:r>
        <w:rPr>
          <w:rFonts w:ascii="Times New Roman" w:hAnsi="Times New Roman"/>
          <w:sz w:val="24"/>
          <w:szCs w:val="24"/>
        </w:rPr>
        <w:t>развит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возрастными возможностями, способен решать интеллектуальные задачи;</w:t>
      </w:r>
    </w:p>
    <w:p w:rsidR="00995AA7" w:rsidRDefault="00995AA7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инициативен в деятельности, способен предложить собственный замысел и воплотить его в игре;</w:t>
      </w:r>
    </w:p>
    <w:p w:rsidR="00995AA7" w:rsidRDefault="00995AA7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имеет первичную целостную картину мира, представления о себе, семье, </w:t>
      </w:r>
      <w:r w:rsidR="00E571BC">
        <w:rPr>
          <w:rFonts w:ascii="Times New Roman" w:hAnsi="Times New Roman"/>
          <w:sz w:val="24"/>
          <w:szCs w:val="24"/>
        </w:rPr>
        <w:t>обществе (ближайшем социуме), государстве, стране, мире и природе; принадлежности других людей к определенному полу; культурных ценностях;</w:t>
      </w:r>
    </w:p>
    <w:p w:rsidR="00E571BC" w:rsidRDefault="00E571BC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хочет учиться и стать школьником, рассматривая это как новую желаемую и привлекательную ступень собственной взрослости;</w:t>
      </w:r>
    </w:p>
    <w:p w:rsidR="00E571BC" w:rsidRDefault="00E571BC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имеет чувство собственного достоинства и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уважать других;</w:t>
      </w:r>
    </w:p>
    <w:p w:rsidR="00E571BC" w:rsidRPr="00C243D1" w:rsidRDefault="00E571BC" w:rsidP="00C243D1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обладает живым воображением, </w:t>
      </w: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к фантазии и творчеству в разных формах.</w:t>
      </w:r>
    </w:p>
    <w:p w:rsidR="00AA146D" w:rsidRDefault="00AA146D" w:rsidP="00AA146D">
      <w:pPr>
        <w:pStyle w:val="a6"/>
        <w:widowControl/>
        <w:shd w:val="clear" w:color="auto" w:fill="FFFFFF"/>
        <w:spacing w:before="0"/>
        <w:ind w:left="0"/>
        <w:jc w:val="right"/>
        <w:rPr>
          <w:color w:val="000000"/>
          <w:lang w:val="ru-RU"/>
        </w:rPr>
      </w:pPr>
    </w:p>
    <w:p w:rsidR="00AA146D" w:rsidRDefault="00AA146D" w:rsidP="002E285E">
      <w:pPr>
        <w:pStyle w:val="a6"/>
        <w:widowControl/>
        <w:shd w:val="clear" w:color="auto" w:fill="FFFFFF"/>
        <w:spacing w:before="0"/>
        <w:ind w:left="0"/>
        <w:rPr>
          <w:color w:val="000000"/>
          <w:lang w:val="ru-RU"/>
        </w:rPr>
      </w:pPr>
    </w:p>
    <w:p w:rsidR="002E285E" w:rsidRDefault="002E285E" w:rsidP="002E285E">
      <w:pPr>
        <w:pStyle w:val="a6"/>
        <w:widowControl/>
        <w:shd w:val="clear" w:color="auto" w:fill="FFFFFF"/>
        <w:spacing w:before="0"/>
        <w:ind w:left="0"/>
        <w:rPr>
          <w:color w:val="000000"/>
          <w:lang w:val="ru-RU"/>
        </w:rPr>
      </w:pPr>
    </w:p>
    <w:p w:rsidR="00AA146D" w:rsidRDefault="005146F3" w:rsidP="00AA146D">
      <w:pPr>
        <w:pStyle w:val="a6"/>
        <w:widowControl/>
        <w:shd w:val="clear" w:color="auto" w:fill="FFFFFF"/>
        <w:spacing w:before="0"/>
        <w:ind w:left="0"/>
        <w:jc w:val="right"/>
        <w:rPr>
          <w:color w:val="000000"/>
          <w:lang w:val="ru-RU"/>
        </w:rPr>
      </w:pPr>
      <w:r>
        <w:rPr>
          <w:color w:val="000000"/>
        </w:rPr>
        <w:t>7</w:t>
      </w:r>
    </w:p>
    <w:p w:rsidR="00784E62" w:rsidRPr="0051077F" w:rsidRDefault="00784E62" w:rsidP="0051077F">
      <w:pPr>
        <w:pStyle w:val="a6"/>
        <w:widowControl/>
        <w:numPr>
          <w:ilvl w:val="0"/>
          <w:numId w:val="10"/>
        </w:num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  <w:r w:rsidRPr="0051077F">
        <w:rPr>
          <w:rFonts w:ascii="Times New Roman" w:hAnsi="Times New Roman"/>
          <w:b/>
          <w:bCs/>
          <w:sz w:val="24"/>
          <w:szCs w:val="24"/>
        </w:rPr>
        <w:lastRenderedPageBreak/>
        <w:t>СОДЕРЖАТЕЛЬНЫЙ РАЗДЕЛ</w:t>
      </w:r>
    </w:p>
    <w:p w:rsidR="00784E62" w:rsidRDefault="00784E62" w:rsidP="00784E62">
      <w:pPr>
        <w:pStyle w:val="11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</w:p>
    <w:p w:rsidR="00784E62" w:rsidRDefault="00784E62" w:rsidP="006C5BD1">
      <w:pPr>
        <w:pStyle w:val="11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с детьми </w:t>
      </w:r>
      <w:r>
        <w:rPr>
          <w:rFonts w:ascii="Times New Roman" w:hAnsi="Times New Roman"/>
          <w:b/>
          <w:bCs/>
          <w:sz w:val="24"/>
          <w:szCs w:val="24"/>
        </w:rPr>
        <w:t>по образовательной  обл</w:t>
      </w:r>
      <w:r w:rsidR="005146F3">
        <w:rPr>
          <w:rFonts w:ascii="Times New Roman" w:hAnsi="Times New Roman"/>
          <w:b/>
          <w:bCs/>
          <w:sz w:val="24"/>
          <w:szCs w:val="24"/>
        </w:rPr>
        <w:t>асти «Социально-коммуникативное</w:t>
      </w:r>
      <w:r>
        <w:rPr>
          <w:rFonts w:ascii="Times New Roman" w:hAnsi="Times New Roman"/>
          <w:b/>
          <w:bCs/>
          <w:sz w:val="24"/>
          <w:szCs w:val="24"/>
        </w:rPr>
        <w:t xml:space="preserve"> развитие» (обязательная часть)</w:t>
      </w:r>
    </w:p>
    <w:p w:rsidR="00784E62" w:rsidRDefault="00784E62" w:rsidP="00784E62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84E62" w:rsidRDefault="00784E62" w:rsidP="00784E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Целостность педагогического процесса в ДОУ обеспечивается реализацией основной общеобразовательной программы дошкольного воспитания «Радуга» под редакцией Т.Н. </w:t>
      </w:r>
      <w:proofErr w:type="spellStart"/>
      <w:r>
        <w:rPr>
          <w:rFonts w:ascii="Times New Roman" w:hAnsi="Times New Roman"/>
          <w:sz w:val="24"/>
          <w:szCs w:val="24"/>
        </w:rPr>
        <w:t>Дороновой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(Е. Соловьевой). </w:t>
      </w:r>
    </w:p>
    <w:p w:rsidR="00784E62" w:rsidRDefault="00784E62" w:rsidP="00784E6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4E62" w:rsidRDefault="005146F3" w:rsidP="00784E62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Социально-коммуникативное </w:t>
      </w:r>
      <w:r w:rsidR="00784E62">
        <w:rPr>
          <w:rFonts w:ascii="Times New Roman" w:hAnsi="Times New Roman"/>
          <w:color w:val="000000"/>
          <w:sz w:val="24"/>
          <w:szCs w:val="24"/>
        </w:rPr>
        <w:t xml:space="preserve"> развитие предполагает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усвоение норм и ценностей, принятых в обществе, включая моральные и нравственные ценности;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- развитие общения и взаимодействия ребенка </w:t>
      </w:r>
      <w:proofErr w:type="gramStart"/>
      <w:r>
        <w:rPr>
          <w:rFonts w:eastAsia="SimSun"/>
          <w:bCs/>
          <w:color w:val="000000"/>
        </w:rPr>
        <w:t>со</w:t>
      </w:r>
      <w:proofErr w:type="gramEnd"/>
      <w:r>
        <w:rPr>
          <w:rFonts w:eastAsia="SimSun"/>
          <w:bCs/>
          <w:color w:val="000000"/>
        </w:rPr>
        <w:t xml:space="preserve"> взрослыми и сверстниками;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 xml:space="preserve">- становление самостоятельности целенаправленности и </w:t>
      </w:r>
      <w:proofErr w:type="spellStart"/>
      <w:r>
        <w:rPr>
          <w:rFonts w:eastAsia="SimSun"/>
          <w:bCs/>
          <w:color w:val="000000"/>
        </w:rPr>
        <w:t>саморегуляции</w:t>
      </w:r>
      <w:proofErr w:type="spellEnd"/>
      <w:r>
        <w:rPr>
          <w:rFonts w:eastAsia="SimSun"/>
          <w:bCs/>
          <w:color w:val="000000"/>
        </w:rPr>
        <w:t xml:space="preserve"> собственных действий;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развитие социального и эмоционального интеллекта, эмоциональной отзывчивости, сопереживания;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готовности к совместной деятельности со сверстниками;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уважительного отношения и чувства принадлежности к своей семье и к сообществу детей и взрослых в дошкольной образовательной организации;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позитивных установок к различным видам труда и творчества;</w:t>
      </w:r>
    </w:p>
    <w:p w:rsidR="005146F3" w:rsidRDefault="005146F3" w:rsidP="005146F3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  <w:color w:val="000000"/>
        </w:rPr>
      </w:pPr>
      <w:r>
        <w:rPr>
          <w:rFonts w:eastAsia="SimSun"/>
          <w:bCs/>
          <w:color w:val="000000"/>
        </w:rPr>
        <w:t>- формирование основ безопасного поведения в быту, социуме, природе.</w:t>
      </w:r>
    </w:p>
    <w:p w:rsidR="00DE1135" w:rsidRDefault="00DE1135" w:rsidP="00DE1135">
      <w:pPr>
        <w:pStyle w:val="1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135" w:rsidRDefault="00DE1135" w:rsidP="00DE113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Подробно содержание образовательной деятельности по ОО «</w:t>
      </w:r>
      <w:r>
        <w:rPr>
          <w:rFonts w:ascii="Times New Roman" w:hAnsi="Times New Roman"/>
          <w:i/>
          <w:color w:val="000000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/>
          <w:i/>
          <w:sz w:val="24"/>
          <w:szCs w:val="24"/>
        </w:rPr>
        <w:t xml:space="preserve">» в соответствии с возрастными особенностями развития сформулированы в примерной основной образовательной программе дошкольного образования «Радуга» в соответствии с ФГОС / [С.Г.Якобсон, Т.И. </w:t>
      </w:r>
      <w:proofErr w:type="spellStart"/>
      <w:r>
        <w:rPr>
          <w:rFonts w:ascii="Times New Roman" w:hAnsi="Times New Roman"/>
          <w:i/>
          <w:sz w:val="24"/>
          <w:szCs w:val="24"/>
        </w:rPr>
        <w:t>Гризик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/>
          <w:i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др.; науч.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Рук.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Е.В. Соловьева].  –  2-е изд., </w:t>
      </w:r>
      <w:proofErr w:type="spellStart"/>
      <w:r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>– М.: Просвещение, 2016. – 232 с.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ил. – </w:t>
      </w:r>
      <w:r>
        <w:rPr>
          <w:rFonts w:ascii="Times New Roman" w:hAnsi="Times New Roman"/>
          <w:i/>
          <w:sz w:val="24"/>
          <w:szCs w:val="24"/>
          <w:lang w:val="en-US"/>
        </w:rPr>
        <w:t>ISBN</w:t>
      </w:r>
      <w:r>
        <w:rPr>
          <w:rFonts w:ascii="Times New Roman" w:hAnsi="Times New Roman"/>
          <w:i/>
          <w:sz w:val="24"/>
          <w:szCs w:val="24"/>
        </w:rPr>
        <w:t xml:space="preserve"> 978-5-09-039847-</w:t>
      </w:r>
      <w:proofErr w:type="gramStart"/>
      <w:r>
        <w:rPr>
          <w:rFonts w:ascii="Times New Roman" w:hAnsi="Times New Roman"/>
          <w:i/>
          <w:sz w:val="24"/>
          <w:szCs w:val="24"/>
        </w:rPr>
        <w:t>3  (</w:t>
      </w:r>
      <w:proofErr w:type="gramEnd"/>
      <w:r>
        <w:rPr>
          <w:rFonts w:ascii="Times New Roman" w:hAnsi="Times New Roman"/>
          <w:i/>
          <w:sz w:val="24"/>
          <w:szCs w:val="24"/>
        </w:rPr>
        <w:t>стр. 46-70).</w:t>
      </w:r>
    </w:p>
    <w:p w:rsidR="00DE1135" w:rsidRDefault="00DE1135" w:rsidP="00DE1135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E1135" w:rsidRDefault="00DE1135" w:rsidP="00DE11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DE1135" w:rsidRDefault="00DE1135" w:rsidP="00DE11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«Социально-коммуникативное  развитие»</w:t>
      </w:r>
    </w:p>
    <w:p w:rsidR="00DE1135" w:rsidRDefault="00DE1135" w:rsidP="00DE113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2392"/>
        <w:gridCol w:w="3670"/>
        <w:gridCol w:w="1984"/>
        <w:gridCol w:w="1525"/>
      </w:tblGrid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– </w:t>
            </w:r>
          </w:p>
          <w:p w:rsidR="00DE1135" w:rsidRDefault="00DE1135" w:rsidP="0051077F">
            <w:pPr>
              <w:jc w:val="center"/>
              <w:rPr>
                <w:b/>
              </w:rPr>
            </w:pPr>
            <w:r>
              <w:rPr>
                <w:b/>
              </w:rPr>
              <w:t>составитель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5" w:rsidRDefault="00DE1135" w:rsidP="0051077F">
            <w:pPr>
              <w:jc w:val="center"/>
              <w:rPr>
                <w:b/>
              </w:rPr>
            </w:pPr>
          </w:p>
          <w:p w:rsidR="00DE1135" w:rsidRDefault="00DE1135" w:rsidP="0051077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5" w:rsidRDefault="00DE1135" w:rsidP="0051077F">
            <w:pPr>
              <w:jc w:val="center"/>
              <w:rPr>
                <w:b/>
              </w:rPr>
            </w:pPr>
          </w:p>
          <w:p w:rsidR="00DE1135" w:rsidRDefault="00DE1135" w:rsidP="0051077F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DE1135" w:rsidRDefault="00DE1135" w:rsidP="0051077F">
            <w:pPr>
              <w:jc w:val="center"/>
              <w:rPr>
                <w:b/>
              </w:rPr>
            </w:pPr>
            <w:r>
              <w:rPr>
                <w:b/>
              </w:rPr>
              <w:t>Издания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r>
              <w:t>С.Г. Якобсон</w:t>
            </w:r>
          </w:p>
          <w:p w:rsidR="00DE1135" w:rsidRDefault="00DE1135" w:rsidP="0051077F">
            <w:r>
              <w:t xml:space="preserve">Т.И. </w:t>
            </w:r>
            <w:proofErr w:type="spellStart"/>
            <w:r>
              <w:t>Гризик</w:t>
            </w:r>
            <w:proofErr w:type="spellEnd"/>
          </w:p>
          <w:p w:rsidR="00DE1135" w:rsidRDefault="00DE1135" w:rsidP="0051077F">
            <w:r>
              <w:t xml:space="preserve">Т.Н. </w:t>
            </w:r>
            <w:proofErr w:type="spellStart"/>
            <w:r>
              <w:t>Доронова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5" w:rsidRDefault="00DE1135" w:rsidP="0051077F">
            <w:pPr>
              <w:jc w:val="both"/>
            </w:pPr>
            <w:r>
              <w:t>Радуга:   примерная   основная образовательная   программа дошкольного образования (проект) в соответствии с ФГОС</w:t>
            </w:r>
          </w:p>
          <w:p w:rsidR="00DE1135" w:rsidRDefault="00DE1135" w:rsidP="0051077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 xml:space="preserve">М.: Просвещение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2016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r>
              <w:t>Л.Г. Муратова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both"/>
            </w:pPr>
            <w:r>
              <w:t xml:space="preserve">Программа психологического сопровождения (диагностика и развитие) личности старшего дошкольника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Ставрополь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2012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r>
              <w:t xml:space="preserve">Р.М. </w:t>
            </w:r>
            <w:proofErr w:type="spellStart"/>
            <w:r>
              <w:t>Чумичева</w:t>
            </w:r>
            <w:proofErr w:type="spellEnd"/>
          </w:p>
          <w:p w:rsidR="00DE1135" w:rsidRDefault="00DE1135" w:rsidP="0051077F">
            <w:r>
              <w:t>Л.Л. Редько</w:t>
            </w:r>
          </w:p>
          <w:p w:rsidR="00DE1135" w:rsidRDefault="00DE1135" w:rsidP="0051077F">
            <w:r>
              <w:t>Т.П. Морозова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both"/>
            </w:pPr>
            <w:r>
              <w:t>Социальные отношения и эмоциональный мир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 xml:space="preserve">М.: </w:t>
            </w:r>
            <w:proofErr w:type="spellStart"/>
            <w:r>
              <w:t>Илекса</w:t>
            </w:r>
            <w:proofErr w:type="spellEnd"/>
            <w:r>
              <w:t>, Ставрополь: Сервис школа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2001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r>
              <w:t>С.В. Крюкова</w:t>
            </w:r>
          </w:p>
          <w:p w:rsidR="00DE1135" w:rsidRDefault="00DE1135" w:rsidP="0051077F">
            <w:r>
              <w:t xml:space="preserve">Н.П. </w:t>
            </w:r>
            <w:proofErr w:type="spellStart"/>
            <w:r>
              <w:t>Слободяник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both"/>
            </w:pPr>
            <w:r>
              <w:t>Удивляюсь, злюсь, боюсь, хвастаюсь и радуюсь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М.: Генезис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1999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2E285E" w:rsidP="0051077F">
            <w:r>
              <w:lastRenderedPageBreak/>
              <w:t xml:space="preserve">И.Н. </w:t>
            </w:r>
            <w:proofErr w:type="spellStart"/>
            <w:r>
              <w:t>Наревская</w:t>
            </w:r>
            <w:proofErr w:type="spellEnd"/>
          </w:p>
          <w:p w:rsidR="00DE1135" w:rsidRDefault="00DE1135" w:rsidP="0051077F">
            <w:r>
              <w:t xml:space="preserve">Н.Г. </w:t>
            </w:r>
            <w:proofErr w:type="spellStart"/>
            <w:r>
              <w:t>Сабирова</w:t>
            </w:r>
            <w:proofErr w:type="spellEnd"/>
          </w:p>
          <w:p w:rsidR="00DE1135" w:rsidRDefault="00DE1135" w:rsidP="0051077F">
            <w:r>
              <w:t xml:space="preserve">Н.А. </w:t>
            </w:r>
            <w:proofErr w:type="spellStart"/>
            <w:r>
              <w:t>Куранова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both"/>
            </w:pPr>
            <w:r>
              <w:t>Профилактика нарушений в поведении дошкольников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М.: АРКТИ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2009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r>
              <w:t xml:space="preserve">Н.Ю. </w:t>
            </w:r>
            <w:proofErr w:type="spellStart"/>
            <w:r>
              <w:t>Куражева</w:t>
            </w:r>
            <w:proofErr w:type="spellEnd"/>
          </w:p>
          <w:p w:rsidR="00DE1135" w:rsidRDefault="00DE1135" w:rsidP="0051077F">
            <w:r>
              <w:t xml:space="preserve">Н.В. </w:t>
            </w:r>
            <w:proofErr w:type="spellStart"/>
            <w:r>
              <w:t>Вараева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both"/>
            </w:pPr>
            <w:r>
              <w:t>Психологические занятия с дошкольниками</w:t>
            </w:r>
            <w:proofErr w:type="gramStart"/>
            <w:r>
              <w:t>.«</w:t>
            </w:r>
            <w:proofErr w:type="spellStart"/>
            <w:proofErr w:type="gramEnd"/>
            <w:r>
              <w:t>Цветик-Семицветик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Речь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2005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r>
              <w:t xml:space="preserve">Л.М. </w:t>
            </w:r>
            <w:proofErr w:type="spellStart"/>
            <w:r>
              <w:t>Щипицина</w:t>
            </w:r>
            <w:proofErr w:type="spellEnd"/>
          </w:p>
          <w:p w:rsidR="00DE1135" w:rsidRDefault="00DE1135" w:rsidP="0051077F">
            <w:r>
              <w:t xml:space="preserve">О.В. </w:t>
            </w:r>
            <w:proofErr w:type="spellStart"/>
            <w:r>
              <w:t>Заширинская</w:t>
            </w:r>
            <w:proofErr w:type="spellEnd"/>
          </w:p>
          <w:p w:rsidR="00DE1135" w:rsidRDefault="00DE1135" w:rsidP="0051077F">
            <w:r>
              <w:t>А.П.Воронова</w:t>
            </w:r>
          </w:p>
          <w:p w:rsidR="00DE1135" w:rsidRDefault="00DE1135" w:rsidP="0051077F">
            <w:r>
              <w:t>Т.А. Нилова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both"/>
            </w:pPr>
            <w:r>
              <w:t>Азбука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СПб</w:t>
            </w:r>
            <w:proofErr w:type="gramStart"/>
            <w:r>
              <w:t>.: «</w:t>
            </w:r>
            <w:proofErr w:type="gramEnd"/>
            <w:r>
              <w:t>Детство ПРЕСС»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2000</w:t>
            </w:r>
          </w:p>
        </w:tc>
      </w:tr>
      <w:tr w:rsidR="00DE1135" w:rsidTr="005107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r>
              <w:t>О.А.Шорохова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35" w:rsidRDefault="00DE1135" w:rsidP="0051077F">
            <w:pPr>
              <w:jc w:val="both"/>
            </w:pPr>
            <w:r>
              <w:t>Играем в сказку</w:t>
            </w:r>
          </w:p>
          <w:p w:rsidR="00DE1135" w:rsidRDefault="00DE1135" w:rsidP="0051077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«Сфера»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35" w:rsidRDefault="00DE1135" w:rsidP="0051077F">
            <w:pPr>
              <w:jc w:val="center"/>
            </w:pPr>
            <w:r>
              <w:t>2007</w:t>
            </w:r>
          </w:p>
        </w:tc>
      </w:tr>
    </w:tbl>
    <w:p w:rsidR="00DE1135" w:rsidRDefault="00DE1135" w:rsidP="00DE1135">
      <w:pPr>
        <w:tabs>
          <w:tab w:val="left" w:pos="15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135" w:rsidRDefault="00DE1135" w:rsidP="00DE1135">
      <w:pPr>
        <w:tabs>
          <w:tab w:val="left" w:pos="159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1135" w:rsidRDefault="00DE1135" w:rsidP="006C5BD1">
      <w:pPr>
        <w:pStyle w:val="11"/>
        <w:keepNext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психолого-педагогической работы с детьми </w:t>
      </w:r>
      <w:r>
        <w:rPr>
          <w:rFonts w:ascii="Times New Roman" w:hAnsi="Times New Roman"/>
          <w:b/>
          <w:bCs/>
          <w:sz w:val="24"/>
          <w:szCs w:val="24"/>
        </w:rPr>
        <w:t>по образовательной  области «Социально-коммуникативное развитие» (формируемая часть)</w:t>
      </w:r>
    </w:p>
    <w:p w:rsidR="00DE1135" w:rsidRDefault="00DE1135" w:rsidP="00DE11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30B4" w:rsidRDefault="004230B4" w:rsidP="004230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Педагогические технологии</w:t>
      </w:r>
    </w:p>
    <w:p w:rsidR="004230B4" w:rsidRDefault="004230B4" w:rsidP="004230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- содействовать становлению ребенка как личности.</w:t>
      </w:r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Технология 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– это совокупность приемов, применяемых в каком-либо деле, мастерстве, искусстве (толковый словарь).</w:t>
      </w:r>
    </w:p>
    <w:p w:rsidR="0051077F" w:rsidRDefault="004230B4" w:rsidP="0051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Педагогическая технология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</w:t>
      </w:r>
      <w:r w:rsidR="0051077F">
        <w:rPr>
          <w:rFonts w:ascii="Times New Roman" w:eastAsia="Times New Roman" w:hAnsi="Times New Roman" w:cs="Times New Roman"/>
          <w:color w:val="29261E"/>
          <w:sz w:val="24"/>
          <w:szCs w:val="24"/>
        </w:rPr>
        <w:t>ического процесса (Б.Т.Лихачёв).</w:t>
      </w:r>
    </w:p>
    <w:p w:rsidR="004230B4" w:rsidRDefault="004230B4" w:rsidP="00510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iCs/>
          <w:color w:val="29261E"/>
          <w:sz w:val="24"/>
          <w:szCs w:val="24"/>
        </w:rPr>
        <w:t>Основные требования (критерии) педагогической технологии:</w:t>
      </w:r>
    </w:p>
    <w:p w:rsidR="004230B4" w:rsidRDefault="004230B4" w:rsidP="006C5BD1">
      <w:pPr>
        <w:numPr>
          <w:ilvl w:val="0"/>
          <w:numId w:val="1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13B2F"/>
          <w:sz w:val="24"/>
          <w:szCs w:val="24"/>
        </w:rPr>
      </w:pPr>
      <w:r>
        <w:rPr>
          <w:rFonts w:ascii="Times New Roman" w:eastAsia="Times New Roman" w:hAnsi="Times New Roman" w:cs="Times New Roman"/>
          <w:color w:val="413B2F"/>
          <w:sz w:val="24"/>
          <w:szCs w:val="24"/>
        </w:rPr>
        <w:t>Концептуальность</w:t>
      </w:r>
    </w:p>
    <w:p w:rsidR="004230B4" w:rsidRDefault="004230B4" w:rsidP="006C5BD1">
      <w:pPr>
        <w:numPr>
          <w:ilvl w:val="0"/>
          <w:numId w:val="1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13B2F"/>
          <w:sz w:val="24"/>
          <w:szCs w:val="24"/>
        </w:rPr>
      </w:pPr>
      <w:r>
        <w:rPr>
          <w:rFonts w:ascii="Times New Roman" w:eastAsia="Times New Roman" w:hAnsi="Times New Roman" w:cs="Times New Roman"/>
          <w:color w:val="413B2F"/>
          <w:sz w:val="24"/>
          <w:szCs w:val="24"/>
        </w:rPr>
        <w:t>Системность</w:t>
      </w:r>
    </w:p>
    <w:p w:rsidR="004230B4" w:rsidRDefault="004230B4" w:rsidP="006C5BD1">
      <w:pPr>
        <w:numPr>
          <w:ilvl w:val="0"/>
          <w:numId w:val="1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13B2F"/>
          <w:sz w:val="24"/>
          <w:szCs w:val="24"/>
        </w:rPr>
      </w:pPr>
      <w:r>
        <w:rPr>
          <w:rFonts w:ascii="Times New Roman" w:eastAsia="Times New Roman" w:hAnsi="Times New Roman" w:cs="Times New Roman"/>
          <w:color w:val="413B2F"/>
          <w:sz w:val="24"/>
          <w:szCs w:val="24"/>
        </w:rPr>
        <w:t>Управляемость</w:t>
      </w:r>
    </w:p>
    <w:p w:rsidR="004230B4" w:rsidRDefault="004230B4" w:rsidP="006C5BD1">
      <w:pPr>
        <w:numPr>
          <w:ilvl w:val="0"/>
          <w:numId w:val="1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13B2F"/>
          <w:sz w:val="24"/>
          <w:szCs w:val="24"/>
        </w:rPr>
      </w:pPr>
      <w:r>
        <w:rPr>
          <w:rFonts w:ascii="Times New Roman" w:eastAsia="Times New Roman" w:hAnsi="Times New Roman" w:cs="Times New Roman"/>
          <w:color w:val="413B2F"/>
          <w:sz w:val="24"/>
          <w:szCs w:val="24"/>
        </w:rPr>
        <w:t>Эффективность</w:t>
      </w:r>
    </w:p>
    <w:p w:rsidR="004230B4" w:rsidRDefault="004230B4" w:rsidP="006C5BD1">
      <w:pPr>
        <w:numPr>
          <w:ilvl w:val="0"/>
          <w:numId w:val="16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413B2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13B2F"/>
          <w:sz w:val="24"/>
          <w:szCs w:val="24"/>
        </w:rPr>
        <w:t>Воспроизводимость</w:t>
      </w:r>
      <w:proofErr w:type="spellEnd"/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Концептуальность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Системность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– технология должна обладать всеми признаками системы:</w:t>
      </w:r>
    </w:p>
    <w:p w:rsidR="004230B4" w:rsidRDefault="004230B4" w:rsidP="00423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- логикой процесса,</w:t>
      </w:r>
    </w:p>
    <w:p w:rsidR="004230B4" w:rsidRDefault="004230B4" w:rsidP="00423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- взаимосвязью его частей,</w:t>
      </w:r>
    </w:p>
    <w:p w:rsidR="004230B4" w:rsidRDefault="004230B4" w:rsidP="00423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- целостностью.</w:t>
      </w:r>
    </w:p>
    <w:p w:rsidR="004230B4" w:rsidRDefault="0051077F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 xml:space="preserve">  </w:t>
      </w:r>
      <w:r w:rsidR="004230B4"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Управляемость – </w:t>
      </w:r>
      <w:r w:rsidR="004230B4">
        <w:rPr>
          <w:rFonts w:ascii="Times New Roman" w:eastAsia="Times New Roman" w:hAnsi="Times New Roman" w:cs="Times New Roman"/>
          <w:color w:val="29261E"/>
          <w:sz w:val="24"/>
          <w:szCs w:val="24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    Эффективность –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2E285E" w:rsidRDefault="004230B4" w:rsidP="002E28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 xml:space="preserve">    </w:t>
      </w:r>
      <w:proofErr w:type="spellStart"/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29261E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возможность применения (повторения, воспроизведения) образовательной технологии в образовательных учреждениях, т.е. технология как</w:t>
      </w:r>
    </w:p>
    <w:p w:rsidR="002E285E" w:rsidRDefault="002E285E" w:rsidP="002E2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t>9</w:t>
      </w:r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261E"/>
          <w:sz w:val="24"/>
          <w:szCs w:val="24"/>
        </w:rPr>
        <w:lastRenderedPageBreak/>
        <w:t xml:space="preserve">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51077F" w:rsidRPr="0051077F" w:rsidRDefault="0051077F" w:rsidP="0051077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color w:val="2F4F4F"/>
          <w:sz w:val="24"/>
          <w:szCs w:val="24"/>
        </w:rPr>
      </w:pPr>
    </w:p>
    <w:p w:rsidR="004230B4" w:rsidRPr="003507DA" w:rsidRDefault="004230B4" w:rsidP="00423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07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Структура образовательной технологии</w:t>
      </w:r>
    </w:p>
    <w:p w:rsidR="00DF1A49" w:rsidRPr="003507DA" w:rsidRDefault="00DF1A49" w:rsidP="00423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0B4" w:rsidRPr="003507DA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7DA">
        <w:rPr>
          <w:rFonts w:ascii="Times New Roman" w:eastAsia="Times New Roman" w:hAnsi="Times New Roman" w:cs="Times New Roman"/>
          <w:sz w:val="24"/>
          <w:szCs w:val="24"/>
        </w:rPr>
        <w:t>    Структура образовательной технологии состоит из </w:t>
      </w:r>
      <w:r w:rsidRPr="003507DA">
        <w:rPr>
          <w:rFonts w:ascii="Times New Roman" w:eastAsia="Times New Roman" w:hAnsi="Times New Roman" w:cs="Times New Roman"/>
          <w:i/>
          <w:iCs/>
          <w:sz w:val="24"/>
          <w:szCs w:val="24"/>
        </w:rPr>
        <w:t>трех частей</w:t>
      </w:r>
      <w:r w:rsidRPr="003507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0B4" w:rsidRPr="003507DA" w:rsidRDefault="004230B4" w:rsidP="006C5BD1">
      <w:pPr>
        <w:numPr>
          <w:ilvl w:val="0"/>
          <w:numId w:val="1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7DA">
        <w:rPr>
          <w:rFonts w:ascii="Times New Roman" w:eastAsia="Times New Roman" w:hAnsi="Times New Roman" w:cs="Times New Roman"/>
          <w:sz w:val="24"/>
          <w:szCs w:val="24"/>
          <w:u w:val="single"/>
        </w:rPr>
        <w:t>Концептуальная часть</w:t>
      </w:r>
      <w:r w:rsidRPr="003507DA">
        <w:rPr>
          <w:rFonts w:ascii="Times New Roman" w:eastAsia="Times New Roman" w:hAnsi="Times New Roman" w:cs="Times New Roman"/>
          <w:sz w:val="24"/>
          <w:szCs w:val="24"/>
        </w:rPr>
        <w:t> – это научная база технологии, т.е. психолого-педагогические идеи, которые заложены в ее фундамент.</w:t>
      </w:r>
    </w:p>
    <w:p w:rsidR="004230B4" w:rsidRPr="003507DA" w:rsidRDefault="004230B4" w:rsidP="006C5BD1">
      <w:pPr>
        <w:numPr>
          <w:ilvl w:val="0"/>
          <w:numId w:val="1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7DA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Содержательная часть</w:t>
      </w:r>
      <w:r w:rsidRPr="003507DA">
        <w:rPr>
          <w:rFonts w:ascii="Times New Roman" w:eastAsia="Times New Roman" w:hAnsi="Times New Roman" w:cs="Times New Roman"/>
          <w:sz w:val="24"/>
          <w:szCs w:val="24"/>
        </w:rPr>
        <w:t> – это общие, конкретные цели и содержание учебного материала.</w:t>
      </w:r>
    </w:p>
    <w:p w:rsidR="004230B4" w:rsidRPr="003507DA" w:rsidRDefault="004230B4" w:rsidP="006C5BD1">
      <w:pPr>
        <w:numPr>
          <w:ilvl w:val="0"/>
          <w:numId w:val="17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7DA">
        <w:rPr>
          <w:rFonts w:ascii="Times New Roman" w:eastAsia="Times New Roman" w:hAnsi="Times New Roman" w:cs="Times New Roman"/>
          <w:sz w:val="24"/>
          <w:szCs w:val="24"/>
          <w:u w:val="single"/>
        </w:rPr>
        <w:t>Процессуальная часть</w:t>
      </w:r>
      <w:r w:rsidRPr="003507DA">
        <w:rPr>
          <w:rFonts w:ascii="Times New Roman" w:eastAsia="Times New Roman" w:hAnsi="Times New Roman" w:cs="Times New Roman"/>
          <w:sz w:val="24"/>
          <w:szCs w:val="24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4230B4" w:rsidRDefault="004230B4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9261E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9261E"/>
          <w:sz w:val="24"/>
          <w:szCs w:val="24"/>
        </w:rPr>
        <w:t xml:space="preserve">    </w:t>
      </w:r>
    </w:p>
    <w:p w:rsidR="00DF1A49" w:rsidRDefault="00DF1A49" w:rsidP="004230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61E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39"/>
        <w:gridCol w:w="3883"/>
        <w:gridCol w:w="3049"/>
      </w:tblGrid>
      <w:tr w:rsidR="004230B4" w:rsidTr="004230B4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  <w:t>Педагогическая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  <w:t>технология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  <w:t>Содержательная часть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  <w:t>Методическое обеспечение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9261E"/>
                <w:sz w:val="24"/>
                <w:szCs w:val="24"/>
              </w:rPr>
            </w:pPr>
          </w:p>
        </w:tc>
      </w:tr>
      <w:tr w:rsidR="004230B4" w:rsidTr="004230B4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  <w:t>Здоровьесберегающая</w:t>
            </w:r>
            <w:proofErr w:type="spellEnd"/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9261E"/>
                <w:sz w:val="24"/>
                <w:szCs w:val="24"/>
              </w:rPr>
              <w:t>Целью </w:t>
            </w: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педагогические технологии включа</w:t>
            </w: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softHyphen/>
              <w:t>ют все аспекты воздействия педагога на здоровье ребенка на разных уровнях — информационном, психологическом, био</w:t>
            </w: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softHyphen/>
              <w:t>энергетическом.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В современных условиях развитие человека невозможно без построения системы формирования его здоровья. Выбор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педагогических технологий зависит:</w:t>
            </w:r>
          </w:p>
          <w:p w:rsidR="004230B4" w:rsidRDefault="004230B4" w:rsidP="006C5BD1">
            <w:pPr>
              <w:numPr>
                <w:ilvl w:val="0"/>
                <w:numId w:val="18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от типа дошкольного учреждения,</w:t>
            </w:r>
          </w:p>
          <w:p w:rsidR="004230B4" w:rsidRDefault="004230B4" w:rsidP="006C5BD1">
            <w:pPr>
              <w:numPr>
                <w:ilvl w:val="0"/>
                <w:numId w:val="18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от продолжительности пребы</w:t>
            </w: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softHyphen/>
              <w:t>вания в нем детей,</w:t>
            </w:r>
          </w:p>
          <w:p w:rsidR="004230B4" w:rsidRDefault="004230B4" w:rsidP="006C5BD1">
            <w:pPr>
              <w:numPr>
                <w:ilvl w:val="0"/>
                <w:numId w:val="18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 от программы, по которой работают педа</w:t>
            </w: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softHyphen/>
              <w:t>гоги,</w:t>
            </w:r>
          </w:p>
          <w:p w:rsidR="004230B4" w:rsidRDefault="004230B4" w:rsidP="006C5BD1">
            <w:pPr>
              <w:numPr>
                <w:ilvl w:val="0"/>
                <w:numId w:val="18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 конкретных условий ДОУ,</w:t>
            </w:r>
          </w:p>
          <w:p w:rsidR="004230B4" w:rsidRDefault="004230B4" w:rsidP="006C5BD1">
            <w:pPr>
              <w:numPr>
                <w:ilvl w:val="0"/>
                <w:numId w:val="18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 профессиональной компе</w:t>
            </w: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softHyphen/>
              <w:t>тентности педагога,</w:t>
            </w:r>
          </w:p>
          <w:p w:rsidR="004230B4" w:rsidRDefault="004230B4" w:rsidP="006C5BD1">
            <w:pPr>
              <w:numPr>
                <w:ilvl w:val="0"/>
                <w:numId w:val="18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показателей здоровья детей.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1CB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Н.Ю., </w:t>
            </w:r>
          </w:p>
          <w:p w:rsidR="004230B4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Вараева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Н.В.  </w:t>
            </w:r>
          </w:p>
          <w:p w:rsidR="00F351CB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Психологические занятия с дошкольниками.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» -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Речь, 2005.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F351CB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Лесина С.В.,</w:t>
            </w:r>
          </w:p>
          <w:p w:rsidR="00F351CB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Попова Г.П.,</w:t>
            </w:r>
          </w:p>
          <w:p w:rsidR="00F351CB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Снисаренко  Т.Л.</w:t>
            </w:r>
          </w:p>
          <w:p w:rsidR="00DF1A49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Коррекционно-развивающие занятия и мероприятия: комплекс мероприятий по развитию воображения.</w:t>
            </w:r>
            <w:r w:rsidR="00DF1A49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– Волгоград: Учитель, 2008.</w:t>
            </w:r>
          </w:p>
          <w:p w:rsidR="00F351CB" w:rsidRDefault="00F351CB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Чернецкая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Л.В.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Психологические игры и тренинги в детском саду. – Ростов н</w:t>
            </w: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: Феникс, 2005.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Чумичева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Р.М.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Социальные отношения и эмоциональный мир ребенка. </w:t>
            </w:r>
            <w:r w:rsidR="00DF1A49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– М.: </w:t>
            </w:r>
            <w:proofErr w:type="spellStart"/>
            <w:r w:rsidR="00DF1A49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Илекса</w:t>
            </w:r>
            <w:proofErr w:type="spellEnd"/>
            <w:r w:rsidR="00DF1A49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, Ставрополь, 2001.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О.В., Коробова Н.Ф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Пальчиковая гимнастика с предметами. – М.: АРКТИ, 2010.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lastRenderedPageBreak/>
              <w:t xml:space="preserve">Крюкова С.В.,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Слободяник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Н.П. Удивляюсь, злюсь, боюсь, хвастаюсь и радуюсь. – М.: Генезис, 1999.</w:t>
            </w:r>
          </w:p>
        </w:tc>
      </w:tr>
      <w:tr w:rsidR="004230B4" w:rsidTr="004230B4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9261E"/>
                <w:sz w:val="24"/>
                <w:szCs w:val="24"/>
              </w:rPr>
              <w:lastRenderedPageBreak/>
              <w:t>Технология проектной деятельности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9261E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61E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Развитие и обогащение социально-личностного опыта посредством включения детей в сферу межличностного взаимодействия.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Захарова М.А., Костина Е.В.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Проектная деятельность в детском саду: родители и дети. – М.: Школьная Пресса, 2010.</w:t>
            </w:r>
          </w:p>
        </w:tc>
      </w:tr>
      <w:tr w:rsidR="004230B4" w:rsidTr="004230B4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61E"/>
                <w:sz w:val="24"/>
                <w:szCs w:val="24"/>
              </w:rPr>
              <w:t>Технология исследовательской деятельности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9261E"/>
                <w:sz w:val="24"/>
                <w:szCs w:val="24"/>
              </w:rPr>
              <w:t xml:space="preserve">Цель исследовательской деятельности в детском саду </w:t>
            </w: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- сформировать у дошкольников основные ключевые компетенции, способность к исследовательскому типу мышления.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Белоусова Л.Е. 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Удивительные истории. – С. – П.: Детство – пресс, 2001.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Прохорова Л.Н. 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Фанталии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. – С. – П.: Детство – пресс. 2003.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Щипицына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Л.М. 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Азбука общения. – Санкт – Петербург, 1998. 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Ушакова О.С.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Развитие речи и творчества дошкольников. – М.: </w:t>
            </w:r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Т-Ц</w:t>
            </w:r>
            <w:proofErr w:type="gram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«Сфера», 2003.</w:t>
            </w:r>
          </w:p>
        </w:tc>
      </w:tr>
      <w:tr w:rsidR="004230B4" w:rsidTr="004230B4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61E"/>
                <w:sz w:val="24"/>
                <w:szCs w:val="24"/>
              </w:rPr>
              <w:t> Информационно-коммуникационные технологии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Информатизация общества ставит перед педагогами-дошкольниками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9261E"/>
                <w:sz w:val="24"/>
                <w:szCs w:val="24"/>
              </w:rPr>
              <w:t>задачи:</w:t>
            </w:r>
          </w:p>
          <w:p w:rsidR="004230B4" w:rsidRDefault="004230B4" w:rsidP="006C5BD1">
            <w:pPr>
              <w:numPr>
                <w:ilvl w:val="0"/>
                <w:numId w:val="19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идти в ногу со временем,</w:t>
            </w:r>
          </w:p>
          <w:p w:rsidR="004230B4" w:rsidRDefault="004230B4" w:rsidP="006C5BD1">
            <w:pPr>
              <w:numPr>
                <w:ilvl w:val="0"/>
                <w:numId w:val="19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стать для ребенка проводником  в мир новых технологий,</w:t>
            </w:r>
          </w:p>
          <w:p w:rsidR="004230B4" w:rsidRDefault="004230B4" w:rsidP="006C5BD1">
            <w:pPr>
              <w:numPr>
                <w:ilvl w:val="0"/>
                <w:numId w:val="19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наставником в выборе  компьютерных программ, </w:t>
            </w:r>
          </w:p>
          <w:p w:rsidR="004230B4" w:rsidRDefault="004230B4" w:rsidP="006C5BD1">
            <w:pPr>
              <w:numPr>
                <w:ilvl w:val="0"/>
                <w:numId w:val="19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сформировать основы информационной культуры его личности,</w:t>
            </w:r>
          </w:p>
          <w:p w:rsidR="004230B4" w:rsidRDefault="004230B4" w:rsidP="006C5BD1">
            <w:pPr>
              <w:numPr>
                <w:ilvl w:val="0"/>
                <w:numId w:val="19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 xml:space="preserve">повысить профессиональный </w:t>
            </w: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lastRenderedPageBreak/>
              <w:t>уровень педагогов и компетентность родителей.  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Решение этих задач  не возможно без актуализации и пересмотра всех направлений работы детского сада в контексте информатизации.</w:t>
            </w: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lastRenderedPageBreak/>
              <w:t xml:space="preserve"> Подбор иллюстративного материала к занятиям и для оформления стендов, группы, кабинетов (сканирование, интернет, принтер, презентация).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Подбор дополнительного познавательного материала к занятиям, знакомство со   сценариями праздников и других мероприятий.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lastRenderedPageBreak/>
              <w:t xml:space="preserve"> Обмен опытом, знакомство с периодикой, наработками других педагогов России и зарубежья.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Оформление групповой документации, отчетов. 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Создание презентаций в программе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owerРoint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</w:tr>
      <w:tr w:rsidR="004230B4" w:rsidTr="004230B4"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61E"/>
                <w:sz w:val="24"/>
                <w:szCs w:val="24"/>
              </w:rPr>
              <w:lastRenderedPageBreak/>
              <w:t>Игровая технология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      </w:r>
          </w:p>
          <w:p w:rsidR="004230B4" w:rsidRDefault="004230B4" w:rsidP="006C5BD1">
            <w:pPr>
              <w:numPr>
                <w:ilvl w:val="0"/>
                <w:numId w:val="20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4230B4" w:rsidRDefault="004230B4" w:rsidP="006C5BD1">
            <w:pPr>
              <w:numPr>
                <w:ilvl w:val="0"/>
                <w:numId w:val="20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группы игр на обобщение предметов по определенным признакам;</w:t>
            </w:r>
          </w:p>
          <w:p w:rsidR="004230B4" w:rsidRDefault="004230B4" w:rsidP="006C5BD1">
            <w:pPr>
              <w:numPr>
                <w:ilvl w:val="0"/>
                <w:numId w:val="20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 xml:space="preserve">группы игр, в процессе которых у дошкольников развивается умение отличать реальные явления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 xml:space="preserve"> нереальных;</w:t>
            </w:r>
          </w:p>
          <w:p w:rsidR="004230B4" w:rsidRDefault="004230B4" w:rsidP="006C5BD1">
            <w:pPr>
              <w:numPr>
                <w:ilvl w:val="0"/>
                <w:numId w:val="20"/>
              </w:numPr>
              <w:ind w:left="480"/>
              <w:jc w:val="both"/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> группы игр, воспитывающих умение владеть собой, быстроту реакции</w:t>
            </w:r>
            <w:r w:rsidR="00991656">
              <w:rPr>
                <w:rFonts w:ascii="Times New Roman" w:eastAsia="Times New Roman" w:hAnsi="Times New Roman" w:cs="Times New Roman"/>
                <w:color w:val="413B2F"/>
                <w:sz w:val="24"/>
                <w:szCs w:val="24"/>
              </w:rPr>
              <w:t xml:space="preserve"> на слово, фонематический слух.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0B4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С.Е.,</w:t>
            </w:r>
          </w:p>
          <w:p w:rsidR="00DF1A49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Н.Л.,</w:t>
            </w:r>
          </w:p>
          <w:p w:rsidR="00DF1A49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Торопкова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И.Г.,</w:t>
            </w:r>
          </w:p>
          <w:p w:rsidR="00DF1A49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Щербинина С.В.</w:t>
            </w:r>
          </w:p>
          <w:p w:rsidR="00DF1A49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Готов ли ваш ребенок к школе? Книга тестов. – М.: ЗАО «РОСМЕН-ПРЕСС». – 2010.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Е.А. 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Развитие логического мышления и речи детей 5-8 лет. – М.: Сфера, 2007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Е.А.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Развитие воображения и речи детей 4-7 лет: игровые технологии. – М.: Сфера, 2009.</w:t>
            </w:r>
          </w:p>
          <w:p w:rsidR="004230B4" w:rsidRDefault="004230B4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</w:p>
          <w:p w:rsidR="004230B4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Тащева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 xml:space="preserve"> А.И.,</w:t>
            </w:r>
          </w:p>
          <w:p w:rsidR="00DF1A49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Гриднева С.В.</w:t>
            </w:r>
          </w:p>
          <w:p w:rsidR="0000520C" w:rsidRDefault="00DF1A49">
            <w:pPr>
              <w:jc w:val="both"/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А я не боюсь! – М.</w:t>
            </w:r>
            <w:r w:rsidR="00991656">
              <w:rPr>
                <w:rFonts w:ascii="Times New Roman" w:eastAsia="Times New Roman" w:hAnsi="Times New Roman" w:cs="Times New Roman"/>
                <w:color w:val="29261E"/>
                <w:sz w:val="24"/>
                <w:szCs w:val="24"/>
              </w:rPr>
              <w:t>: Генезис, 2008.</w:t>
            </w:r>
          </w:p>
        </w:tc>
      </w:tr>
    </w:tbl>
    <w:p w:rsidR="004230B4" w:rsidRDefault="004230B4" w:rsidP="004230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E285E" w:rsidRDefault="002E285E" w:rsidP="000052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285E" w:rsidRDefault="002E285E" w:rsidP="000052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285E" w:rsidRDefault="002E285E" w:rsidP="000052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285E" w:rsidRDefault="002E285E" w:rsidP="000052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285E" w:rsidRDefault="002E285E" w:rsidP="0000520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285E" w:rsidRDefault="002E285E" w:rsidP="002E28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</w:t>
      </w:r>
    </w:p>
    <w:p w:rsidR="008E1AD5" w:rsidRPr="002E285E" w:rsidRDefault="008E1AD5" w:rsidP="002E28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 Формы, способы, методы и средства реализации РП с учетом возрастных и индивидуальных особенностей воспитанников</w:t>
      </w:r>
    </w:p>
    <w:p w:rsidR="008E1AD5" w:rsidRPr="00991656" w:rsidRDefault="008E1AD5" w:rsidP="00991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AD5" w:rsidRPr="000B3FC9" w:rsidRDefault="000B3FC9" w:rsidP="000B3FC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работы с детьми.</w:t>
      </w:r>
    </w:p>
    <w:p w:rsidR="008E1AD5" w:rsidRDefault="008E1AD5" w:rsidP="00991656">
      <w:pPr>
        <w:pStyle w:val="11"/>
        <w:numPr>
          <w:ilvl w:val="0"/>
          <w:numId w:val="3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Формы занятия:</w:t>
      </w:r>
    </w:p>
    <w:p w:rsidR="008E1AD5" w:rsidRDefault="008E1AD5" w:rsidP="008E1AD5">
      <w:pPr>
        <w:pStyle w:val="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C5BD1" w:rsidRDefault="006C5BD1" w:rsidP="00991656">
      <w:pPr>
        <w:pStyle w:val="11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Занятия – игры;</w:t>
      </w:r>
    </w:p>
    <w:p w:rsidR="006C5BD1" w:rsidRDefault="006C5BD1" w:rsidP="00991656">
      <w:pPr>
        <w:pStyle w:val="11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Занятия-путешествия;</w:t>
      </w:r>
    </w:p>
    <w:p w:rsidR="006C5BD1" w:rsidRDefault="0000520C" w:rsidP="00991656">
      <w:pPr>
        <w:pStyle w:val="11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Тренинговые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занятия.</w:t>
      </w:r>
    </w:p>
    <w:p w:rsidR="0000520C" w:rsidRDefault="0000520C" w:rsidP="0000520C">
      <w:pPr>
        <w:pStyle w:val="1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520C" w:rsidRDefault="0000520C" w:rsidP="00991656">
      <w:pPr>
        <w:pStyle w:val="11"/>
        <w:numPr>
          <w:ilvl w:val="0"/>
          <w:numId w:val="33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Методы и приемы:</w:t>
      </w:r>
    </w:p>
    <w:p w:rsidR="0000520C" w:rsidRDefault="0000520C" w:rsidP="00F41C50">
      <w:pPr>
        <w:spacing w:after="0" w:line="240" w:lineRule="auto"/>
        <w:ind w:right="-41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7086"/>
      </w:tblGrid>
      <w:tr w:rsidR="0000520C" w:rsidTr="000B3FC9">
        <w:trPr>
          <w:trHeight w:val="2591"/>
        </w:trPr>
        <w:tc>
          <w:tcPr>
            <w:tcW w:w="1527" w:type="dxa"/>
          </w:tcPr>
          <w:p w:rsidR="0000520C" w:rsidRDefault="0000520C" w:rsidP="0000520C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дошкольный</w:t>
            </w:r>
            <w:r w:rsidR="00F41C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</w:t>
            </w:r>
          </w:p>
        </w:tc>
        <w:tc>
          <w:tcPr>
            <w:tcW w:w="7086" w:type="dxa"/>
          </w:tcPr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дидактические, словесные, </w:t>
            </w:r>
            <w:proofErr w:type="spellStart"/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>тренинговые</w:t>
            </w:r>
            <w:proofErr w:type="spellEnd"/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 игры;</w:t>
            </w:r>
          </w:p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решение проблемных ситуаций; </w:t>
            </w:r>
          </w:p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>драматизация, игры-упражнения;</w:t>
            </w:r>
          </w:p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 ролевая гимнастика;</w:t>
            </w:r>
          </w:p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 художественное слово, ритуалы начала и конца занятий;</w:t>
            </w:r>
          </w:p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 эмоциональные минутки, элементы </w:t>
            </w:r>
            <w:proofErr w:type="spellStart"/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>сказкотерапии</w:t>
            </w:r>
            <w:proofErr w:type="spellEnd"/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 с импровизацией;</w:t>
            </w:r>
          </w:p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 элементы </w:t>
            </w:r>
            <w:proofErr w:type="spellStart"/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>ТРИЗа</w:t>
            </w:r>
            <w:proofErr w:type="spellEnd"/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>;</w:t>
            </w:r>
          </w:p>
          <w:p w:rsidR="00F41C50" w:rsidRPr="006272FD" w:rsidRDefault="00F41C50" w:rsidP="00F41C50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</w:pPr>
            <w:r w:rsidRPr="006272FD">
              <w:rPr>
                <w:rFonts w:ascii="Times New Roman" w:eastAsiaTheme="minorHAnsi" w:hAnsi="Times New Roman"/>
                <w:spacing w:val="-7"/>
                <w:sz w:val="24"/>
                <w:szCs w:val="24"/>
                <w:lang w:eastAsia="en-US"/>
              </w:rPr>
              <w:t xml:space="preserve"> прослушивание музыки, беседы.</w:t>
            </w:r>
          </w:p>
          <w:p w:rsidR="0000520C" w:rsidRDefault="0000520C" w:rsidP="0000520C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1C50" w:rsidRDefault="00F41C50" w:rsidP="00F41C50">
      <w:pPr>
        <w:tabs>
          <w:tab w:val="left" w:pos="29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1C50" w:rsidRDefault="00F41C50" w:rsidP="00991656">
      <w:pPr>
        <w:pStyle w:val="11"/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проведения итогов реализации программы (педагогическая диагностика):</w:t>
      </w:r>
    </w:p>
    <w:p w:rsidR="00F41C50" w:rsidRDefault="00F41C50" w:rsidP="00F41C50">
      <w:pPr>
        <w:pStyle w:val="11"/>
        <w:spacing w:after="0" w:line="240" w:lineRule="auto"/>
        <w:ind w:left="426"/>
        <w:rPr>
          <w:rFonts w:ascii="Times New Roman" w:hAnsi="Times New Roman"/>
          <w:b/>
          <w:bCs/>
          <w:sz w:val="16"/>
          <w:szCs w:val="16"/>
        </w:rPr>
      </w:pPr>
    </w:p>
    <w:p w:rsidR="00F41C50" w:rsidRDefault="00F41C50" w:rsidP="00F41C50">
      <w:pPr>
        <w:pStyle w:val="1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рабочей программы проводится педагогическая диагностика  творческого развития детей дошкольного возраста два  раза в год (сентябрь, апрель) по критериям программы.</w:t>
      </w:r>
    </w:p>
    <w:p w:rsidR="00F41C50" w:rsidRDefault="00F41C50" w:rsidP="00F41C5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272FD" w:rsidRPr="008E1AD5" w:rsidRDefault="00F41C50" w:rsidP="008E1AD5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Подходы к педагогической диагностики в детском саду сформулированы</w:t>
      </w:r>
      <w:r>
        <w:rPr>
          <w:rFonts w:ascii="Times New Roman" w:hAnsi="Times New Roman"/>
          <w:i/>
          <w:sz w:val="24"/>
          <w:szCs w:val="24"/>
        </w:rPr>
        <w:t xml:space="preserve"> в примерной основной образовательной программе дошкольного образования «Радуга» в соответствии с ФГОС / [С.Г.Якобсон, Т.И. </w:t>
      </w:r>
      <w:proofErr w:type="spellStart"/>
      <w:r>
        <w:rPr>
          <w:rFonts w:ascii="Times New Roman" w:hAnsi="Times New Roman"/>
          <w:i/>
          <w:sz w:val="24"/>
          <w:szCs w:val="24"/>
        </w:rPr>
        <w:t>Гризик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/>
          <w:i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др.; науч.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Рук.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Е.В. Соловьева].  –  2-е изд., </w:t>
      </w:r>
      <w:proofErr w:type="spellStart"/>
      <w:r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- М.: Просвещение, 2016. – 232 с.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ил. – </w:t>
      </w:r>
      <w:r>
        <w:rPr>
          <w:rFonts w:ascii="Times New Roman" w:hAnsi="Times New Roman"/>
          <w:i/>
          <w:sz w:val="24"/>
          <w:szCs w:val="24"/>
          <w:lang w:val="en-US"/>
        </w:rPr>
        <w:t>ISBN</w:t>
      </w:r>
      <w:r>
        <w:rPr>
          <w:rFonts w:ascii="Times New Roman" w:hAnsi="Times New Roman"/>
          <w:i/>
          <w:sz w:val="24"/>
          <w:szCs w:val="24"/>
        </w:rPr>
        <w:t xml:space="preserve"> 978</w:t>
      </w:r>
      <w:r w:rsidR="008E1AD5">
        <w:rPr>
          <w:rFonts w:ascii="Times New Roman" w:hAnsi="Times New Roman"/>
          <w:i/>
          <w:sz w:val="24"/>
          <w:szCs w:val="24"/>
        </w:rPr>
        <w:t>-5-09-039847-</w:t>
      </w:r>
      <w:proofErr w:type="gramStart"/>
      <w:r w:rsidR="008E1AD5">
        <w:rPr>
          <w:rFonts w:ascii="Times New Roman" w:hAnsi="Times New Roman"/>
          <w:i/>
          <w:sz w:val="24"/>
          <w:szCs w:val="24"/>
        </w:rPr>
        <w:t>3  (</w:t>
      </w:r>
      <w:proofErr w:type="gramEnd"/>
      <w:r w:rsidR="008E1AD5">
        <w:rPr>
          <w:rFonts w:ascii="Times New Roman" w:hAnsi="Times New Roman"/>
          <w:i/>
          <w:sz w:val="24"/>
          <w:szCs w:val="24"/>
        </w:rPr>
        <w:t>стр. 149-156).</w:t>
      </w:r>
    </w:p>
    <w:p w:rsidR="006C5BD1" w:rsidRDefault="006C5BD1" w:rsidP="008E1AD5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BD1" w:rsidRDefault="006C5BD1" w:rsidP="006C5B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2.4. Особенности взаимодействия педагогического коллектива с семьями воспитанников</w:t>
      </w:r>
    </w:p>
    <w:p w:rsidR="006C5BD1" w:rsidRDefault="006C5BD1" w:rsidP="006C5B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C5BD1" w:rsidRDefault="006C5BD1" w:rsidP="006C5BD1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семьями воспитанников для обеспечения условий реализации образовательной Программы строится на основе паритетных конструктивных взаимодополняющих усилий по принципу взаимопроникновения и реализуется за счет установления доверительных контактов.</w:t>
      </w:r>
    </w:p>
    <w:p w:rsidR="006C5BD1" w:rsidRDefault="006C5BD1" w:rsidP="006C5BD1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взаимодействия –  охрана жизни и здоровья; содействие своевременному развитию потенциальных возрастных возможностей и индивидуальных способностей ребенка; воспитание привычки к ЗОЖ, доброжелательного отношения к людям и окружающему миру и коррекции особенностей речевого развития.</w:t>
      </w:r>
    </w:p>
    <w:p w:rsidR="006C5BD1" w:rsidRDefault="006C5BD1" w:rsidP="006C5BD1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 работы  с  родителями  выполняются  при  условии:</w:t>
      </w:r>
    </w:p>
    <w:p w:rsidR="006C5BD1" w:rsidRDefault="006C5BD1" w:rsidP="006C5BD1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целенаправленности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5BD1" w:rsidRDefault="006C5BD1" w:rsidP="006C5BD1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систематичности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/>
          <w:sz w:val="24"/>
          <w:szCs w:val="24"/>
        </w:rPr>
        <w:t>плановости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5BD1" w:rsidRPr="002E285E" w:rsidRDefault="006C5BD1" w:rsidP="006C5BD1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доброжелательности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/>
          <w:sz w:val="24"/>
          <w:szCs w:val="24"/>
        </w:rPr>
        <w:t>открытости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C5BD1" w:rsidRDefault="006C5BD1" w:rsidP="006C5BD1">
      <w:pPr>
        <w:pStyle w:val="a6"/>
        <w:numPr>
          <w:ilvl w:val="0"/>
          <w:numId w:val="22"/>
        </w:numPr>
        <w:tabs>
          <w:tab w:val="left" w:pos="0"/>
          <w:tab w:val="left" w:pos="1134"/>
        </w:tabs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дифференцированного  подхода  к  каждой  семье</w:t>
      </w:r>
      <w:r w:rsidR="008E1AD5">
        <w:rPr>
          <w:rFonts w:ascii="Times New Roman" w:hAnsi="Times New Roman"/>
          <w:sz w:val="24"/>
          <w:szCs w:val="24"/>
          <w:lang w:val="ru-RU"/>
        </w:rPr>
        <w:t>.</w:t>
      </w:r>
    </w:p>
    <w:p w:rsidR="006C5BD1" w:rsidRPr="000B3FC9" w:rsidRDefault="000B3FC9" w:rsidP="000B3FC9">
      <w:pPr>
        <w:pStyle w:val="a6"/>
        <w:tabs>
          <w:tab w:val="left" w:pos="0"/>
          <w:tab w:val="left" w:pos="1134"/>
        </w:tabs>
        <w:spacing w:before="0"/>
        <w:ind w:left="108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</w:p>
    <w:p w:rsidR="006C5BD1" w:rsidRPr="008E1AD5" w:rsidRDefault="008E1AD5" w:rsidP="008E1AD5">
      <w:pPr>
        <w:pStyle w:val="a6"/>
        <w:tabs>
          <w:tab w:val="left" w:pos="0"/>
          <w:tab w:val="left" w:pos="1134"/>
        </w:tabs>
        <w:spacing w:befor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Формы работы с родителями</w:t>
      </w:r>
    </w:p>
    <w:p w:rsidR="006C5BD1" w:rsidRDefault="006C5BD1" w:rsidP="006C5BD1">
      <w:pPr>
        <w:pStyle w:val="11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совместные экскурсии,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6C5BD1" w:rsidRDefault="006C5BD1" w:rsidP="006C5BD1">
      <w:pPr>
        <w:pStyle w:val="11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родительские собрания, консультации, совместные праздники,</w:t>
      </w:r>
    </w:p>
    <w:p w:rsidR="006C5BD1" w:rsidRDefault="006C5BD1" w:rsidP="006C5BD1">
      <w:pPr>
        <w:pStyle w:val="11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оформление информационных стендов, </w:t>
      </w:r>
    </w:p>
    <w:p w:rsidR="006C5BD1" w:rsidRDefault="006C5BD1" w:rsidP="006C5BD1">
      <w:pPr>
        <w:pStyle w:val="11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участие р</w:t>
      </w:r>
      <w:r w:rsidR="008E1A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одителей в творческих конкурсах,</w:t>
      </w:r>
    </w:p>
    <w:p w:rsidR="008E1AD5" w:rsidRDefault="008E1AD5" w:rsidP="008E1AD5">
      <w:pPr>
        <w:pStyle w:val="11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5BD1" w:rsidRDefault="006C5BD1" w:rsidP="006C5BD1">
      <w:pPr>
        <w:pStyle w:val="a6"/>
        <w:numPr>
          <w:ilvl w:val="0"/>
          <w:numId w:val="24"/>
        </w:numPr>
        <w:tabs>
          <w:tab w:val="left" w:pos="0"/>
          <w:tab w:val="left" w:pos="709"/>
        </w:tabs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проведение  съёмок  на  фото  и  видео  индивидуальной  и  групповой  деятельности  детей  с  дальнейшим  показом  и  обсуждением  с  родителями;</w:t>
      </w:r>
    </w:p>
    <w:p w:rsidR="006C5BD1" w:rsidRDefault="006C5BD1" w:rsidP="006C5BD1">
      <w:pPr>
        <w:pStyle w:val="a6"/>
        <w:numPr>
          <w:ilvl w:val="0"/>
          <w:numId w:val="24"/>
        </w:numPr>
        <w:tabs>
          <w:tab w:val="left" w:pos="0"/>
          <w:tab w:val="left" w:pos="709"/>
        </w:tabs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и поддержка традиций пр</w:t>
      </w:r>
      <w:r w:rsidR="008E1AD5">
        <w:rPr>
          <w:rFonts w:ascii="Times New Roman" w:hAnsi="Times New Roman"/>
          <w:sz w:val="24"/>
          <w:szCs w:val="24"/>
          <w:lang w:val="ru-RU"/>
        </w:rPr>
        <w:t>оведения совместно с родителями.</w:t>
      </w:r>
    </w:p>
    <w:p w:rsidR="006C5BD1" w:rsidRPr="008E1AD5" w:rsidRDefault="006C5BD1" w:rsidP="008E1AD5">
      <w:pPr>
        <w:pStyle w:val="a6"/>
        <w:tabs>
          <w:tab w:val="left" w:pos="0"/>
          <w:tab w:val="left" w:pos="709"/>
        </w:tabs>
        <w:spacing w:before="0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5BD1" w:rsidRDefault="006C5BD1" w:rsidP="006C5BD1">
      <w:pPr>
        <w:spacing w:after="0" w:line="240" w:lineRule="auto"/>
        <w:ind w:left="3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5BD1" w:rsidRDefault="006C5BD1" w:rsidP="006C5BD1">
      <w:pPr>
        <w:tabs>
          <w:tab w:val="left" w:pos="1200"/>
        </w:tabs>
        <w:spacing w:after="0" w:line="240" w:lineRule="auto"/>
        <w:ind w:left="3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2.5. Перспективное планирование.</w:t>
      </w:r>
    </w:p>
    <w:p w:rsidR="006C5BD1" w:rsidRDefault="006C5BD1" w:rsidP="006C5B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5BD1" w:rsidRDefault="006C5BD1" w:rsidP="006C5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Перспективное планирование </w:t>
      </w:r>
    </w:p>
    <w:p w:rsidR="006C5BD1" w:rsidRDefault="00991656" w:rsidP="006C5B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C5BD1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дготовительной группе по </w:t>
      </w:r>
      <w:r w:rsidR="006C5BD1">
        <w:rPr>
          <w:rFonts w:ascii="Times New Roman" w:hAnsi="Times New Roman"/>
          <w:sz w:val="24"/>
          <w:szCs w:val="24"/>
        </w:rPr>
        <w:t xml:space="preserve"> образоват</w:t>
      </w:r>
      <w:r w:rsidR="008E1AD5">
        <w:rPr>
          <w:rFonts w:ascii="Times New Roman" w:hAnsi="Times New Roman"/>
          <w:sz w:val="24"/>
          <w:szCs w:val="24"/>
        </w:rPr>
        <w:t xml:space="preserve">ельной области « Социально-коммуникативное развитие»   (психологическая готовность детей к школе) </w:t>
      </w:r>
      <w:r w:rsidR="006C5BD1">
        <w:rPr>
          <w:rFonts w:ascii="Times New Roman" w:hAnsi="Times New Roman"/>
          <w:sz w:val="24"/>
          <w:szCs w:val="24"/>
        </w:rPr>
        <w:t>на 2016-2017 уч. г.</w:t>
      </w:r>
    </w:p>
    <w:p w:rsidR="006C5BD1" w:rsidRDefault="006C5BD1" w:rsidP="006C5B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5400"/>
        <w:gridCol w:w="1362"/>
      </w:tblGrid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занятий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занятий</w:t>
            </w:r>
          </w:p>
        </w:tc>
      </w:tr>
      <w:tr w:rsidR="008E1AD5" w:rsidTr="002E285E">
        <w:trPr>
          <w:trHeight w:val="19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1.Давайте познакомимся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2.Наша группа. Сегодня Я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3.Мой друг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4.Зачем человеку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5.Словарь эмоций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6.Волшебные фигурки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7.Мое настроение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8.Мешочек страхов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9.Семья есть у всех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10.Дом дружбы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11.Я - человек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12.Я член семьи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13.Посеешь эмоции - пожнешь судьбу (взаимосвязь между эмоциональным состоянием и качествами личности)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14.Знаю ли я себя (формирование адекватной самооценки)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15.Свет мой, зеркальце, скажи (знакомство с </w:t>
            </w:r>
            <w:r>
              <w:rPr>
                <w:sz w:val="24"/>
                <w:szCs w:val="24"/>
              </w:rPr>
              <w:lastRenderedPageBreak/>
              <w:t>составляющими образа «Я»)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16.Путешествие во времени (Я вчера, сегодня, завтра)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991656" w:rsidP="0099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91656" w:rsidRDefault="00991656" w:rsidP="0099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17.Назови меня по имени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18.Как аукнется, так и откликнется (взаимоотношения со сверстниками)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19.Папин день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20.Дом, в котором я живу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21.Мамин день. Отзывчивость. Заботливость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1,2,3,4,5 - я иду искать (ориентировка в пространстве, на месте)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23.Мое настроение</w:t>
            </w:r>
          </w:p>
          <w:p w:rsidR="00991656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24.Я - мальчик. Я </w:t>
            </w:r>
            <w:r w:rsidR="00991656">
              <w:rPr>
                <w:sz w:val="24"/>
                <w:szCs w:val="24"/>
              </w:rPr>
              <w:t>– девочка.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991656" w:rsidP="0099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1656" w:rsidRDefault="00991656" w:rsidP="0099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1656" w:rsidRDefault="00991656" w:rsidP="0099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25.В гостях у природы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26.До чего же все похоже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«Мирись, мирись</w:t>
            </w:r>
            <w:proofErr w:type="gramStart"/>
            <w:r>
              <w:rPr>
                <w:sz w:val="24"/>
                <w:szCs w:val="24"/>
              </w:rPr>
              <w:t xml:space="preserve">..» </w:t>
            </w:r>
            <w:proofErr w:type="gramEnd"/>
            <w:r>
              <w:rPr>
                <w:sz w:val="24"/>
                <w:szCs w:val="24"/>
              </w:rPr>
              <w:t xml:space="preserve">Элементы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28.Парочки (учимся работать в паре)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29.Сам себе режиссер (планирование своей деятельности)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30.Будущие школьники (психологическая готовность к школе, мотивация учебной деятельности)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31.Чему мы научились</w:t>
            </w:r>
          </w:p>
          <w:p w:rsidR="008E1AD5" w:rsidRDefault="008E1AD5" w:rsidP="002E2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32.Скоро в школу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</w:p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1AD5" w:rsidRDefault="00991656" w:rsidP="0099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1656" w:rsidRDefault="00991656" w:rsidP="0099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AD5" w:rsidTr="002E28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D5" w:rsidRDefault="008E1AD5" w:rsidP="002E285E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D5" w:rsidRDefault="008E1AD5" w:rsidP="002E2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8E1AD5" w:rsidRDefault="008E1AD5" w:rsidP="008E1AD5">
      <w:pPr>
        <w:jc w:val="center"/>
        <w:rPr>
          <w:b/>
          <w:sz w:val="28"/>
          <w:szCs w:val="28"/>
        </w:rPr>
      </w:pPr>
    </w:p>
    <w:p w:rsidR="000B3FC9" w:rsidRDefault="000B3FC9" w:rsidP="008E1AD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B3FC9" w:rsidRDefault="000B3FC9" w:rsidP="008E1AD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B3FC9" w:rsidRDefault="000B3FC9" w:rsidP="008E1AD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B3FC9" w:rsidRDefault="000B3FC9" w:rsidP="008E1AD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C5BD1" w:rsidRPr="000B3FC9" w:rsidRDefault="000B3FC9" w:rsidP="000B3FC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15</w:t>
      </w:r>
    </w:p>
    <w:p w:rsidR="006C5BD1" w:rsidRDefault="006C5BD1" w:rsidP="006C5B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 ОРГАНИЗАЦИОННЫЙ РАЗДЕЛ</w:t>
      </w:r>
    </w:p>
    <w:p w:rsidR="006C5BD1" w:rsidRDefault="006C5BD1" w:rsidP="006C5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5BD1" w:rsidRDefault="006C5BD1" w:rsidP="006C5BD1">
      <w:pPr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3.1.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О</w:t>
      </w:r>
      <w:r>
        <w:rPr>
          <w:rFonts w:eastAsia="SimSun"/>
          <w:b/>
          <w:bCs/>
          <w:color w:val="000000"/>
          <w:sz w:val="24"/>
          <w:szCs w:val="24"/>
        </w:rPr>
        <w:t>собенности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режима занятий с учетом возрастных и индивидуальных особенностей детей, их специальных образовательных потребностей</w:t>
      </w:r>
    </w:p>
    <w:p w:rsidR="006C5BD1" w:rsidRDefault="006C5BD1" w:rsidP="006C5B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5BD1" w:rsidRDefault="006C5BD1" w:rsidP="006C5B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</w:t>
      </w:r>
      <w:r w:rsidR="00991656">
        <w:rPr>
          <w:rFonts w:ascii="Times New Roman" w:hAnsi="Times New Roman"/>
          <w:sz w:val="24"/>
          <w:szCs w:val="24"/>
        </w:rPr>
        <w:t>ия по социально-коммуникативному развитию</w:t>
      </w:r>
      <w:r>
        <w:rPr>
          <w:rFonts w:ascii="Times New Roman" w:hAnsi="Times New Roman"/>
          <w:sz w:val="24"/>
          <w:szCs w:val="24"/>
        </w:rPr>
        <w:t xml:space="preserve"> запланированы в соответствии с учебным планом МКДОУ д/с № 13 с. Арзгир на 2016-2017 уч. г.:</w:t>
      </w:r>
    </w:p>
    <w:p w:rsidR="006C5BD1" w:rsidRDefault="006C5BD1" w:rsidP="006C5B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486D" w:rsidRDefault="00A2486D" w:rsidP="00A2486D">
      <w:p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392" w:type="dxa"/>
        <w:tblLayout w:type="fixed"/>
        <w:tblLook w:val="04A0"/>
      </w:tblPr>
      <w:tblGrid>
        <w:gridCol w:w="1276"/>
        <w:gridCol w:w="2693"/>
        <w:gridCol w:w="1417"/>
        <w:gridCol w:w="1276"/>
        <w:gridCol w:w="1276"/>
        <w:gridCol w:w="1240"/>
      </w:tblGrid>
      <w:tr w:rsidR="000C3F81" w:rsidTr="000C3F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п-п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Возрастная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Кол-во </w:t>
            </w:r>
          </w:p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 в месяц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Кол-во </w:t>
            </w:r>
          </w:p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год</w:t>
            </w:r>
          </w:p>
        </w:tc>
      </w:tr>
      <w:tr w:rsidR="000C3F81" w:rsidTr="000C3F81">
        <w:tc>
          <w:tcPr>
            <w:tcW w:w="91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Непосредственно образовательная деятельность</w:t>
            </w:r>
          </w:p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C3F81" w:rsidTr="000C3F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Социально-педагогическая направленность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0C3F81" w:rsidTr="000C3F81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Социально-педагогическая направленность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F81" w:rsidRDefault="000C3F81" w:rsidP="002E28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0C3F81" w:rsidTr="000C3F81">
        <w:trPr>
          <w:trHeight w:val="293"/>
        </w:trPr>
        <w:tc>
          <w:tcPr>
            <w:tcW w:w="91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                                                            2 </w:t>
            </w:r>
          </w:p>
          <w:p w:rsidR="000C3F81" w:rsidRDefault="000C3F81" w:rsidP="002E28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486D" w:rsidRPr="000C3F81" w:rsidRDefault="00A2486D" w:rsidP="000C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86D" w:rsidRPr="000C3F81" w:rsidRDefault="00A2486D" w:rsidP="000C3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81">
        <w:rPr>
          <w:rFonts w:ascii="Times New Roman" w:hAnsi="Times New Roman" w:cs="Times New Roman"/>
          <w:sz w:val="24"/>
          <w:szCs w:val="24"/>
        </w:rPr>
        <w:t xml:space="preserve">          Максимально допустимый объем образовательной нагрузки соответствует санитарно-эпидемиологическим правилам и нормативам </w:t>
      </w:r>
      <w:r w:rsidRPr="000C3F81">
        <w:rPr>
          <w:rFonts w:ascii="Times New Roman" w:hAnsi="Times New Roman" w:cs="Times New Roman"/>
          <w:b/>
          <w:sz w:val="24"/>
          <w:szCs w:val="24"/>
        </w:rPr>
        <w:t xml:space="preserve"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0C3F81">
        <w:rPr>
          <w:rFonts w:ascii="Times New Roman" w:hAnsi="Times New Roman" w:cs="Times New Roman"/>
          <w:sz w:val="24"/>
          <w:szCs w:val="24"/>
        </w:rPr>
        <w:t>утвержденным постановлением Главного 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  <w:r w:rsidRPr="000C3F81">
        <w:rPr>
          <w:rFonts w:ascii="Times New Roman" w:hAnsi="Times New Roman" w:cs="Times New Roman"/>
          <w:b/>
          <w:sz w:val="24"/>
          <w:szCs w:val="24"/>
        </w:rPr>
        <w:t xml:space="preserve"> Продолжительность непрерывной непосредственно образовательной деятельности:</w:t>
      </w:r>
    </w:p>
    <w:p w:rsidR="00A2486D" w:rsidRDefault="00A2486D" w:rsidP="000C3F81">
      <w:pPr>
        <w:pStyle w:val="a3"/>
        <w:spacing w:after="0" w:line="240" w:lineRule="auto"/>
        <w:ind w:left="2214"/>
        <w:jc w:val="both"/>
        <w:rPr>
          <w:rFonts w:ascii="Times New Roman" w:hAnsi="Times New Roman" w:cs="Times New Roman"/>
          <w:sz w:val="24"/>
          <w:szCs w:val="24"/>
        </w:rPr>
      </w:pPr>
    </w:p>
    <w:p w:rsidR="00A2486D" w:rsidRPr="000C3F81" w:rsidRDefault="00A2486D" w:rsidP="000C3F8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F81">
        <w:rPr>
          <w:rFonts w:ascii="Times New Roman" w:hAnsi="Times New Roman" w:cs="Times New Roman"/>
          <w:sz w:val="24"/>
          <w:szCs w:val="24"/>
        </w:rPr>
        <w:t>Для детей 7-го года жизни – не более 30 минут.</w:t>
      </w:r>
    </w:p>
    <w:p w:rsidR="00A2486D" w:rsidRDefault="00A2486D" w:rsidP="00A2486D">
      <w:pPr>
        <w:pStyle w:val="a3"/>
        <w:spacing w:after="0" w:line="240" w:lineRule="auto"/>
        <w:ind w:left="2214"/>
        <w:jc w:val="both"/>
        <w:rPr>
          <w:rFonts w:ascii="Times New Roman" w:hAnsi="Times New Roman" w:cs="Times New Roman"/>
          <w:sz w:val="24"/>
          <w:szCs w:val="24"/>
        </w:rPr>
      </w:pPr>
    </w:p>
    <w:p w:rsidR="00A2486D" w:rsidRDefault="00A2486D" w:rsidP="00A24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ACC" w:rsidRDefault="00D86ACC" w:rsidP="00D86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проводятся физкультурные минутки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профилактики утомления детей чередуются физкультурные и музыкальные занятия. Перерыв между занятиями 10 минут.</w:t>
      </w:r>
    </w:p>
    <w:p w:rsidR="00D86ACC" w:rsidRDefault="00D86ACC" w:rsidP="00D86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6ACC" w:rsidRDefault="00D86ACC" w:rsidP="00D86ACC">
      <w:pPr>
        <w:pStyle w:val="Style19"/>
        <w:widowControl/>
        <w:tabs>
          <w:tab w:val="left" w:pos="567"/>
        </w:tabs>
        <w:spacing w:line="240" w:lineRule="auto"/>
        <w:ind w:firstLine="0"/>
        <w:rPr>
          <w:rFonts w:eastAsia="SimSun"/>
          <w:b/>
          <w:bCs/>
          <w:color w:val="000000"/>
        </w:rPr>
      </w:pPr>
      <w:r>
        <w:rPr>
          <w:b/>
          <w:color w:val="000000"/>
        </w:rPr>
        <w:t xml:space="preserve">3.2. </w:t>
      </w:r>
      <w:r>
        <w:rPr>
          <w:rFonts w:eastAsia="SimSun"/>
          <w:b/>
          <w:bCs/>
          <w:color w:val="000000"/>
        </w:rPr>
        <w:t>Материально-технические условия реализации РП</w:t>
      </w:r>
    </w:p>
    <w:p w:rsidR="00D86ACC" w:rsidRDefault="00D86ACC" w:rsidP="00D86A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D1B11"/>
          <w:sz w:val="24"/>
          <w:szCs w:val="24"/>
        </w:rPr>
      </w:pPr>
    </w:p>
    <w:p w:rsidR="00D86ACC" w:rsidRDefault="00D86ACC" w:rsidP="00D86ACC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Дидактический материал: </w:t>
      </w:r>
      <w:r>
        <w:rPr>
          <w:rFonts w:ascii="Times New Roman" w:hAnsi="Times New Roman"/>
          <w:color w:val="000000"/>
          <w:sz w:val="24"/>
          <w:szCs w:val="24"/>
        </w:rPr>
        <w:t>художественная литература, наглядные пособия</w:t>
      </w:r>
      <w:r w:rsidR="000B3FC9">
        <w:rPr>
          <w:rFonts w:ascii="Times New Roman" w:hAnsi="Times New Roman"/>
          <w:color w:val="000000"/>
          <w:sz w:val="24"/>
          <w:szCs w:val="24"/>
        </w:rPr>
        <w:t>, пиктограммы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и схемы для индивидуальной работы,  предметные картинки, мягкие игрушки,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технологии (пальчиковая гимнастика,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игры-тренинги).</w:t>
      </w:r>
    </w:p>
    <w:p w:rsidR="00D86ACC" w:rsidRDefault="00D86ACC" w:rsidP="00D86ACC">
      <w:pPr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6ACC" w:rsidRDefault="00D86ACC" w:rsidP="00D86ACC">
      <w:pPr>
        <w:pStyle w:val="11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Техническое оснащение занятий: </w:t>
      </w:r>
      <w:r>
        <w:rPr>
          <w:rFonts w:ascii="Times New Roman" w:hAnsi="Times New Roman"/>
          <w:color w:val="000000"/>
          <w:sz w:val="24"/>
          <w:szCs w:val="24"/>
        </w:rPr>
        <w:t>магнитофон,  цветная бумага, альбомные листы, простой каранд</w:t>
      </w:r>
      <w:r w:rsidR="000B3FC9">
        <w:rPr>
          <w:rFonts w:ascii="Times New Roman" w:hAnsi="Times New Roman"/>
          <w:color w:val="000000"/>
          <w:sz w:val="24"/>
          <w:szCs w:val="24"/>
        </w:rPr>
        <w:t>аш,  цветной картон, фломастеры, цветные карандаши.</w:t>
      </w:r>
      <w:proofErr w:type="gramEnd"/>
    </w:p>
    <w:p w:rsidR="00D86ACC" w:rsidRDefault="00D86ACC" w:rsidP="00D86ACC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3FC9" w:rsidRDefault="000B3FC9" w:rsidP="00D86ACC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3FC9" w:rsidRDefault="000B3FC9" w:rsidP="00D86ACC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B3FC9" w:rsidRPr="000B3FC9" w:rsidRDefault="000B3FC9" w:rsidP="000B3FC9">
      <w:pPr>
        <w:pStyle w:val="11"/>
        <w:spacing w:after="0" w:line="240" w:lineRule="auto"/>
        <w:ind w:left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</w:t>
      </w:r>
    </w:p>
    <w:p w:rsidR="00D86ACC" w:rsidRDefault="00D86ACC" w:rsidP="00D86ACC">
      <w:pPr>
        <w:pStyle w:val="11"/>
        <w:numPr>
          <w:ilvl w:val="1"/>
          <w:numId w:val="39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lastRenderedPageBreak/>
        <w:t>Особенности организации развивающей предметно-пространственной среды</w:t>
      </w:r>
      <w:r>
        <w:rPr>
          <w:rFonts w:ascii="Times New Roman" w:hAnsi="Times New Roman"/>
          <w:color w:val="000000"/>
          <w:sz w:val="24"/>
          <w:szCs w:val="24"/>
        </w:rPr>
        <w:t>: мини-центры:  «Игротека», «Книголюб»,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Пазломания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Витаминка-клуб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«Уголок дружбы», «Диванчик уединения», «Диско площадка», «Картотека добрых дел».</w:t>
      </w:r>
    </w:p>
    <w:p w:rsidR="00D86ACC" w:rsidRDefault="00D86ACC" w:rsidP="00D86ACC">
      <w:pPr>
        <w:pStyle w:val="11"/>
        <w:spacing w:after="0" w:line="240" w:lineRule="auto"/>
        <w:ind w:left="567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86ACC" w:rsidRDefault="00D86ACC" w:rsidP="00D86A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Список литературы </w:t>
      </w:r>
      <w:r>
        <w:rPr>
          <w:rFonts w:ascii="Times New Roman" w:hAnsi="Times New Roman"/>
          <w:b/>
          <w:color w:val="000000"/>
          <w:sz w:val="24"/>
          <w:szCs w:val="24"/>
        </w:rPr>
        <w:t>(перечень нормативных и нормативно-методических источников)</w:t>
      </w:r>
    </w:p>
    <w:p w:rsidR="00D86ACC" w:rsidRDefault="00D86ACC" w:rsidP="00D86A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6ACC" w:rsidRDefault="00D86ACC" w:rsidP="00D86ACC">
      <w:pPr>
        <w:pStyle w:val="1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РФ, ст.43, 72;</w:t>
      </w:r>
    </w:p>
    <w:p w:rsidR="00D86ACC" w:rsidRDefault="00D86ACC" w:rsidP="00D86ACC">
      <w:pPr>
        <w:pStyle w:val="1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 правах ребенка (1989 г.);</w:t>
      </w:r>
    </w:p>
    <w:p w:rsidR="00D86ACC" w:rsidRDefault="00D86ACC" w:rsidP="00D86ACC">
      <w:pPr>
        <w:pStyle w:val="1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27Э-ФЗ «Об образовании в Российской Федерации»;</w:t>
      </w:r>
    </w:p>
    <w:p w:rsidR="00D86ACC" w:rsidRDefault="00D86ACC" w:rsidP="00D86ACC">
      <w:pPr>
        <w:pStyle w:val="1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15.05.2013 № 26 «Об утверждении СанПиН 2.4.1.3049-13 "Санитарно- эпидемиологические требования к устройству содержанию и организации режима работы ДОО»;</w:t>
      </w:r>
    </w:p>
    <w:p w:rsidR="00D86ACC" w:rsidRDefault="00D86ACC" w:rsidP="00D86ACC">
      <w:pPr>
        <w:pStyle w:val="1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86ACC" w:rsidRDefault="00D86ACC" w:rsidP="00D86ACC">
      <w:pPr>
        <w:pStyle w:val="1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D86ACC" w:rsidRDefault="00D86ACC" w:rsidP="00D86ACC">
      <w:pPr>
        <w:pStyle w:val="11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дошкольного образования «Радуга», авторы: С.Г. Якобсон, Т.И. </w:t>
      </w:r>
      <w:proofErr w:type="spellStart"/>
      <w:r>
        <w:rPr>
          <w:rFonts w:ascii="Times New Roman" w:hAnsi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>
        <w:rPr>
          <w:rFonts w:ascii="Times New Roman" w:hAnsi="Times New Roman"/>
          <w:sz w:val="24"/>
          <w:szCs w:val="24"/>
        </w:rPr>
        <w:t>Доронова</w:t>
      </w:r>
      <w:proofErr w:type="spellEnd"/>
      <w:r>
        <w:rPr>
          <w:rFonts w:ascii="Times New Roman" w:hAnsi="Times New Roman"/>
          <w:sz w:val="24"/>
          <w:szCs w:val="24"/>
        </w:rPr>
        <w:t>, Е.В. Соловьева;</w:t>
      </w:r>
    </w:p>
    <w:p w:rsidR="00D86ACC" w:rsidRDefault="00D86ACC" w:rsidP="00D86ACC">
      <w:pPr>
        <w:pStyle w:val="11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  МКДОУ д/с №13 с. Арзгир</w:t>
      </w:r>
    </w:p>
    <w:p w:rsidR="00D86ACC" w:rsidRDefault="00D86ACC" w:rsidP="00D86A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6ACC" w:rsidRDefault="00D86ACC" w:rsidP="00D86ACC">
      <w:pPr>
        <w:pStyle w:val="a3"/>
        <w:spacing w:after="0" w:line="240" w:lineRule="auto"/>
        <w:ind w:left="15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Default="00D86ACC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C9" w:rsidRDefault="000B3FC9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C9" w:rsidRDefault="000B3FC9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FC9" w:rsidRDefault="000B3FC9" w:rsidP="00D8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CC" w:rsidRPr="0003308B" w:rsidRDefault="0003308B" w:rsidP="00033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2486B" w:rsidSect="00AB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60"/>
    <w:multiLevelType w:val="multilevel"/>
    <w:tmpl w:val="827C342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5386E26"/>
    <w:multiLevelType w:val="multilevel"/>
    <w:tmpl w:val="0EC861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892FE1"/>
    <w:multiLevelType w:val="hybridMultilevel"/>
    <w:tmpl w:val="A28443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75981"/>
    <w:multiLevelType w:val="multilevel"/>
    <w:tmpl w:val="07D4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969AF"/>
    <w:multiLevelType w:val="multilevel"/>
    <w:tmpl w:val="00A2AC94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0EEA564B"/>
    <w:multiLevelType w:val="hybridMultilevel"/>
    <w:tmpl w:val="B0ECEC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640282"/>
    <w:multiLevelType w:val="hybridMultilevel"/>
    <w:tmpl w:val="43324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717A3"/>
    <w:multiLevelType w:val="multilevel"/>
    <w:tmpl w:val="CE5A0F7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/>
      </w:rPr>
    </w:lvl>
  </w:abstractNum>
  <w:abstractNum w:abstractNumId="8">
    <w:nsid w:val="1B177F87"/>
    <w:multiLevelType w:val="hybridMultilevel"/>
    <w:tmpl w:val="688C5AE0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4758"/>
    <w:multiLevelType w:val="hybridMultilevel"/>
    <w:tmpl w:val="6A3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8295D"/>
    <w:multiLevelType w:val="hybridMultilevel"/>
    <w:tmpl w:val="195C3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14D2C"/>
    <w:multiLevelType w:val="hybridMultilevel"/>
    <w:tmpl w:val="D06C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9EF"/>
    <w:multiLevelType w:val="hybridMultilevel"/>
    <w:tmpl w:val="BE963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56E51"/>
    <w:multiLevelType w:val="hybridMultilevel"/>
    <w:tmpl w:val="840E7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C52A7"/>
    <w:multiLevelType w:val="multilevel"/>
    <w:tmpl w:val="AAE0E4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5">
    <w:nsid w:val="31321416"/>
    <w:multiLevelType w:val="multilevel"/>
    <w:tmpl w:val="A398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900F83"/>
    <w:multiLevelType w:val="hybridMultilevel"/>
    <w:tmpl w:val="8196B4E0"/>
    <w:lvl w:ilvl="0" w:tplc="707A65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8B080F"/>
    <w:multiLevelType w:val="hybridMultilevel"/>
    <w:tmpl w:val="B0ECEC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6EE02AF"/>
    <w:multiLevelType w:val="hybridMultilevel"/>
    <w:tmpl w:val="3FF04AF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9">
    <w:nsid w:val="389B4DE8"/>
    <w:multiLevelType w:val="hybridMultilevel"/>
    <w:tmpl w:val="506E2262"/>
    <w:lvl w:ilvl="0" w:tplc="7E388980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4CB7347"/>
    <w:multiLevelType w:val="multilevel"/>
    <w:tmpl w:val="78E08516"/>
    <w:lvl w:ilvl="0">
      <w:start w:val="3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44EA0903"/>
    <w:multiLevelType w:val="hybridMultilevel"/>
    <w:tmpl w:val="D82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102BB"/>
    <w:multiLevelType w:val="hybridMultilevel"/>
    <w:tmpl w:val="418AA670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>
    <w:nsid w:val="45E82214"/>
    <w:multiLevelType w:val="hybridMultilevel"/>
    <w:tmpl w:val="B7D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C1E05"/>
    <w:multiLevelType w:val="hybridMultilevel"/>
    <w:tmpl w:val="E018AF9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27FF6"/>
    <w:multiLevelType w:val="hybridMultilevel"/>
    <w:tmpl w:val="A0045BE8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23FE2"/>
    <w:multiLevelType w:val="hybridMultilevel"/>
    <w:tmpl w:val="3AA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D65EA1"/>
    <w:multiLevelType w:val="multilevel"/>
    <w:tmpl w:val="3490C1AC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8">
    <w:nsid w:val="614F7030"/>
    <w:multiLevelType w:val="hybridMultilevel"/>
    <w:tmpl w:val="650CF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E2F4D"/>
    <w:multiLevelType w:val="hybridMultilevel"/>
    <w:tmpl w:val="9EF0E65A"/>
    <w:lvl w:ilvl="0" w:tplc="41BC1D6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CD38BC"/>
    <w:multiLevelType w:val="hybridMultilevel"/>
    <w:tmpl w:val="9534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307A1"/>
    <w:multiLevelType w:val="hybridMultilevel"/>
    <w:tmpl w:val="D43EDA9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74A4FCD"/>
    <w:multiLevelType w:val="hybridMultilevel"/>
    <w:tmpl w:val="87AC76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D75BCB"/>
    <w:multiLevelType w:val="hybridMultilevel"/>
    <w:tmpl w:val="D83891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F8C10CC"/>
    <w:multiLevelType w:val="hybridMultilevel"/>
    <w:tmpl w:val="807C7618"/>
    <w:lvl w:ilvl="0" w:tplc="FAA2D0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23898"/>
    <w:multiLevelType w:val="multilevel"/>
    <w:tmpl w:val="C842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36F29"/>
    <w:multiLevelType w:val="multilevel"/>
    <w:tmpl w:val="8CA8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29159F"/>
    <w:multiLevelType w:val="hybridMultilevel"/>
    <w:tmpl w:val="F43AFCEC"/>
    <w:lvl w:ilvl="0" w:tplc="3AC2AE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C534A8B"/>
    <w:multiLevelType w:val="multilevel"/>
    <w:tmpl w:val="1146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B16AAD"/>
    <w:multiLevelType w:val="hybridMultilevel"/>
    <w:tmpl w:val="7A6AAFF8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3"/>
  </w:num>
  <w:num w:numId="4">
    <w:abstractNumId w:val="22"/>
  </w:num>
  <w:num w:numId="5">
    <w:abstractNumId w:val="6"/>
  </w:num>
  <w:num w:numId="6">
    <w:abstractNumId w:val="10"/>
  </w:num>
  <w:num w:numId="7">
    <w:abstractNumId w:val="12"/>
  </w:num>
  <w:num w:numId="8">
    <w:abstractNumId w:val="28"/>
  </w:num>
  <w:num w:numId="9">
    <w:abstractNumId w:val="2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7"/>
  </w:num>
  <w:num w:numId="15">
    <w:abstractNumId w:val="1"/>
  </w:num>
  <w:num w:numId="16">
    <w:abstractNumId w:val="3"/>
  </w:num>
  <w:num w:numId="17">
    <w:abstractNumId w:val="36"/>
  </w:num>
  <w:num w:numId="18">
    <w:abstractNumId w:val="38"/>
  </w:num>
  <w:num w:numId="19">
    <w:abstractNumId w:val="15"/>
  </w:num>
  <w:num w:numId="20">
    <w:abstractNumId w:val="35"/>
  </w:num>
  <w:num w:numId="21">
    <w:abstractNumId w:val="8"/>
  </w:num>
  <w:num w:numId="22">
    <w:abstractNumId w:val="16"/>
  </w:num>
  <w:num w:numId="23">
    <w:abstractNumId w:val="25"/>
  </w:num>
  <w:num w:numId="24">
    <w:abstractNumId w:val="3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4"/>
  </w:num>
  <w:num w:numId="31">
    <w:abstractNumId w:val="33"/>
  </w:num>
  <w:num w:numId="32">
    <w:abstractNumId w:val="5"/>
  </w:num>
  <w:num w:numId="33">
    <w:abstractNumId w:val="19"/>
  </w:num>
  <w:num w:numId="34">
    <w:abstractNumId w:val="11"/>
  </w:num>
  <w:num w:numId="35">
    <w:abstractNumId w:val="9"/>
  </w:num>
  <w:num w:numId="36">
    <w:abstractNumId w:val="18"/>
  </w:num>
  <w:num w:numId="37">
    <w:abstractNumId w:val="30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3DA"/>
    <w:rsid w:val="0000520C"/>
    <w:rsid w:val="0003308B"/>
    <w:rsid w:val="000B3FC9"/>
    <w:rsid w:val="000C3F81"/>
    <w:rsid w:val="000C7249"/>
    <w:rsid w:val="00125996"/>
    <w:rsid w:val="0020139A"/>
    <w:rsid w:val="002133DA"/>
    <w:rsid w:val="00292C5C"/>
    <w:rsid w:val="002E285E"/>
    <w:rsid w:val="0034657B"/>
    <w:rsid w:val="003507DA"/>
    <w:rsid w:val="004230B4"/>
    <w:rsid w:val="0051077F"/>
    <w:rsid w:val="005146F3"/>
    <w:rsid w:val="0060082D"/>
    <w:rsid w:val="0062486B"/>
    <w:rsid w:val="006272FD"/>
    <w:rsid w:val="00670BF8"/>
    <w:rsid w:val="006C5BD1"/>
    <w:rsid w:val="00784E62"/>
    <w:rsid w:val="0083505D"/>
    <w:rsid w:val="008E1AD5"/>
    <w:rsid w:val="00991656"/>
    <w:rsid w:val="00995AA7"/>
    <w:rsid w:val="00A2486D"/>
    <w:rsid w:val="00A9174A"/>
    <w:rsid w:val="00A965F7"/>
    <w:rsid w:val="00AA146D"/>
    <w:rsid w:val="00AB06FA"/>
    <w:rsid w:val="00BB04A2"/>
    <w:rsid w:val="00BB0EF0"/>
    <w:rsid w:val="00C1145C"/>
    <w:rsid w:val="00C243D1"/>
    <w:rsid w:val="00C57936"/>
    <w:rsid w:val="00C84C36"/>
    <w:rsid w:val="00D73926"/>
    <w:rsid w:val="00D742D1"/>
    <w:rsid w:val="00D86ACC"/>
    <w:rsid w:val="00DE1135"/>
    <w:rsid w:val="00DF1A49"/>
    <w:rsid w:val="00E571BC"/>
    <w:rsid w:val="00EF237C"/>
    <w:rsid w:val="00F351CB"/>
    <w:rsid w:val="00F40CF0"/>
    <w:rsid w:val="00F41C50"/>
    <w:rsid w:val="00F9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FA"/>
  </w:style>
  <w:style w:type="paragraph" w:styleId="1">
    <w:name w:val="heading 1"/>
    <w:basedOn w:val="a"/>
    <w:next w:val="a"/>
    <w:link w:val="10"/>
    <w:qFormat/>
    <w:rsid w:val="006C5B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5BD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6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48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20139A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9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2C5C"/>
    <w:pPr>
      <w:widowControl w:val="0"/>
      <w:spacing w:before="1" w:after="0" w:line="240" w:lineRule="auto"/>
      <w:ind w:left="11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92C5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292C5C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29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C5C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292C5C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92C5C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292C5C"/>
    <w:rPr>
      <w:rFonts w:ascii="Times New Roman" w:hAnsi="Times New Roman" w:cs="Times New Roman" w:hint="default"/>
    </w:rPr>
  </w:style>
  <w:style w:type="paragraph" w:customStyle="1" w:styleId="41">
    <w:name w:val="Заголовок 41"/>
    <w:basedOn w:val="a"/>
    <w:uiPriority w:val="1"/>
    <w:qFormat/>
    <w:rsid w:val="00C84C36"/>
    <w:pPr>
      <w:widowControl w:val="0"/>
      <w:spacing w:after="0" w:line="240" w:lineRule="auto"/>
      <w:ind w:left="501"/>
      <w:outlineLvl w:val="4"/>
    </w:pPr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6C5B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5BD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3">
    <w:name w:val="Абзац списка3"/>
    <w:basedOn w:val="a"/>
    <w:rsid w:val="006C5BD1"/>
    <w:pPr>
      <w:ind w:left="720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BD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C5BD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6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48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20139A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29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292C5C"/>
    <w:pPr>
      <w:widowControl w:val="0"/>
      <w:spacing w:before="1" w:after="0" w:line="240" w:lineRule="auto"/>
      <w:ind w:left="113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292C5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292C5C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29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C5C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292C5C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92C5C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292C5C"/>
    <w:rPr>
      <w:rFonts w:ascii="Times New Roman" w:hAnsi="Times New Roman" w:cs="Times New Roman" w:hint="default"/>
    </w:rPr>
  </w:style>
  <w:style w:type="paragraph" w:customStyle="1" w:styleId="41">
    <w:name w:val="Заголовок 41"/>
    <w:basedOn w:val="a"/>
    <w:uiPriority w:val="1"/>
    <w:qFormat/>
    <w:rsid w:val="00C84C36"/>
    <w:pPr>
      <w:widowControl w:val="0"/>
      <w:spacing w:after="0" w:line="240" w:lineRule="auto"/>
      <w:ind w:left="501"/>
      <w:outlineLvl w:val="4"/>
    </w:pPr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rsid w:val="006C5B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C5BD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3">
    <w:name w:val="Абзац списка3"/>
    <w:basedOn w:val="a"/>
    <w:rsid w:val="006C5BD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8129-7A7C-4B8C-8B03-4FF9AA38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17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ЗС</cp:lastModifiedBy>
  <cp:revision>38</cp:revision>
  <dcterms:created xsi:type="dcterms:W3CDTF">2016-09-15T07:02:00Z</dcterms:created>
  <dcterms:modified xsi:type="dcterms:W3CDTF">2016-12-27T12:07:00Z</dcterms:modified>
</cp:coreProperties>
</file>